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财务部就诊卡项目招标公告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财务部就诊卡项目。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13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8000.00元（大写：捌仟元整），报价不得超预算。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2022年5月9日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hint="eastAsia"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p>
      <w:pPr>
        <w:spacing w:after="100" w:afterAutospacing="1"/>
        <w:ind w:firstLine="703"/>
        <w:jc w:val="center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p>
      <w:pPr>
        <w:spacing w:after="100" w:afterAutospacing="1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spacing w:after="100" w:afterAutospacing="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昆明市西山区人民医院就诊卡招标参数</w:t>
      </w:r>
    </w:p>
    <w:bookmarkEnd w:id="0"/>
    <w:tbl>
      <w:tblPr>
        <w:tblStyle w:val="4"/>
        <w:tblW w:w="973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424"/>
        <w:gridCol w:w="1559"/>
        <w:gridCol w:w="3118"/>
        <w:gridCol w:w="851"/>
        <w:gridCol w:w="850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序号</w:t>
            </w:r>
          </w:p>
        </w:tc>
        <w:tc>
          <w:tcPr>
            <w:tcW w:w="142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产品名称</w:t>
            </w:r>
          </w:p>
        </w:tc>
        <w:tc>
          <w:tcPr>
            <w:tcW w:w="155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产品型号</w:t>
            </w:r>
          </w:p>
        </w:tc>
        <w:tc>
          <w:tcPr>
            <w:tcW w:w="3118" w:type="dxa"/>
            <w:vAlign w:val="center"/>
          </w:tcPr>
          <w:p>
            <w:pPr>
              <w:ind w:firstLine="562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产品参数</w:t>
            </w:r>
          </w:p>
        </w:tc>
        <w:tc>
          <w:tcPr>
            <w:tcW w:w="851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数量</w:t>
            </w:r>
          </w:p>
        </w:tc>
        <w:tc>
          <w:tcPr>
            <w:tcW w:w="85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单价</w:t>
            </w:r>
          </w:p>
        </w:tc>
        <w:tc>
          <w:tcPr>
            <w:tcW w:w="1087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</w:t>
            </w:r>
          </w:p>
        </w:tc>
        <w:tc>
          <w:tcPr>
            <w:tcW w:w="142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高抗磁条</w:t>
            </w:r>
          </w:p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就诊卡</w:t>
            </w:r>
          </w:p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ind w:firstLine="199" w:firstLineChars="95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BRD-HC02</w:t>
            </w:r>
          </w:p>
        </w:tc>
        <w:tc>
          <w:tcPr>
            <w:tcW w:w="31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全新A+级PVC料，进口油墨印刷，全自动化设备无尘车间生产封装，卡面光亮平整，无明显脏点，双层质检，采用高抗磁条，抗磁力2750oe，读写次数&gt;10万次，数据保存&gt;10年，质保2年</w:t>
            </w:r>
          </w:p>
        </w:tc>
        <w:tc>
          <w:tcPr>
            <w:tcW w:w="851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20000张</w:t>
            </w:r>
          </w:p>
        </w:tc>
        <w:tc>
          <w:tcPr>
            <w:tcW w:w="85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0.4元</w:t>
            </w:r>
          </w:p>
        </w:tc>
        <w:tc>
          <w:tcPr>
            <w:tcW w:w="1087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8000.00元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4" w:type="dxa"/>
            <w:gridSpan w:val="7"/>
            <w:vAlign w:val="center"/>
          </w:tcPr>
          <w:p>
            <w:pPr>
              <w:ind w:firstLine="562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合计：8000.00       捌仟元整</w:t>
            </w:r>
          </w:p>
        </w:tc>
      </w:tr>
    </w:tbl>
    <w:p>
      <w:pPr>
        <w:pStyle w:val="8"/>
        <w:ind w:firstLine="0" w:firstLineChars="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要求：</w:t>
      </w:r>
    </w:p>
    <w:p>
      <w:pPr>
        <w:pStyle w:val="8"/>
        <w:numPr>
          <w:numId w:val="0"/>
        </w:num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卡片耐温范围：-10℃—45℃。　　　　</w:t>
      </w:r>
      <w:bookmarkStart w:id="1" w:name="_GoBack"/>
      <w:bookmarkEnd w:id="1"/>
    </w:p>
    <w:p>
      <w:pPr>
        <w:pStyle w:val="8"/>
        <w:numPr>
          <w:numId w:val="0"/>
        </w:num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</w:rPr>
        <w:t>符合ISO7810标准，严格按照ISO9001标准及金融卡和银联卡的检验标准生产。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1F82"/>
    <w:rsid w:val="002D3ADF"/>
    <w:rsid w:val="004D1F82"/>
    <w:rsid w:val="00AF61BD"/>
    <w:rsid w:val="00D56851"/>
    <w:rsid w:val="00F75D3D"/>
    <w:rsid w:val="749C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spacing w:line="240" w:lineRule="auto"/>
      <w:ind w:firstLine="42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189</Words>
  <Characters>1082</Characters>
  <Lines>9</Lines>
  <Paragraphs>2</Paragraphs>
  <TotalTime>1</TotalTime>
  <ScaleCrop>false</ScaleCrop>
  <LinksUpToDate>false</LinksUpToDate>
  <CharactersWithSpaces>1269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2022-05-09T07:25:00Z</dcterms:created>
  <dc:creator>lenovvo</dc:creator>
  <cp:lastModifiedBy>Administrator</cp:lastModifiedBy>
  <dcterms:modified xsi:type="dcterms:W3CDTF">2022-05-09T08:12:32Z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