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jc w:val="center"/>
        <w:textAlignment w:val="auto"/>
        <w:rPr>
          <w:rFonts w:ascii="方正小标宋简体" w:hAnsi="方正小标宋简体" w:eastAsia="方正小标宋简体" w:cs="方正小标宋简体"/>
          <w:b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电梯维保服务</w:t>
      </w:r>
      <w:r>
        <w:rPr>
          <w:rFonts w:hint="eastAsia" w:ascii="方正小标宋简体" w:hAnsi="方正小标宋简体" w:eastAsia="方正小标宋简体" w:cs="方正小标宋简体"/>
          <w:b/>
          <w:bCs w:val="0"/>
          <w:sz w:val="44"/>
          <w:szCs w:val="44"/>
        </w:rPr>
        <w:t>采购项目招标公告</w:t>
      </w:r>
    </w:p>
    <w:p>
      <w:pPr>
        <w:spacing w:line="560" w:lineRule="exact"/>
        <w:ind w:firstLine="0" w:firstLineChars="0"/>
        <w:jc w:val="center"/>
        <w:rPr>
          <w:rFonts w:asciiTheme="majorEastAsia" w:hAnsiTheme="majorEastAsia" w:eastAsiaTheme="majorEastAsia"/>
          <w:b/>
          <w:sz w:val="44"/>
          <w:szCs w:val="44"/>
        </w:rPr>
      </w:pPr>
    </w:p>
    <w:p>
      <w:pPr>
        <w:spacing w:line="560" w:lineRule="exact"/>
        <w:ind w:firstLine="640"/>
        <w:jc w:val="left"/>
        <w:rPr>
          <w:rFonts w:ascii="黑体" w:hAnsi="黑体" w:eastAsia="黑体" w:cs="黑体"/>
          <w:color w:val="FF0000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一、项目名称</w:t>
      </w: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</w:pP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电梯维保服务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0" w:name="_Hlk81505585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采购方：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时间：202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日上午10时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；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地点：昆明市西山区人民医院4楼多功能厅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。</w:t>
      </w:r>
    </w:p>
    <w:bookmarkEnd w:id="0"/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三、技术参数及要求</w:t>
      </w:r>
    </w:p>
    <w:p>
      <w:pPr>
        <w:spacing w:line="240" w:lineRule="auto"/>
        <w:ind w:left="764" w:leftChars="305" w:hanging="124" w:hangingChars="39"/>
        <w:jc w:val="left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详见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服务期限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1年</w:t>
      </w: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五</w:t>
      </w:r>
      <w:r>
        <w:rPr>
          <w:rFonts w:ascii="黑体" w:hAnsi="黑体" w:eastAsia="黑体" w:cs="黑体"/>
          <w:sz w:val="32"/>
          <w:szCs w:val="32"/>
        </w:rPr>
        <w:t>、预算价格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75000.00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元（大写：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柒万伍仟</w:t>
      </w:r>
      <w:r>
        <w:rPr>
          <w:rFonts w:hint="eastAsia" w:ascii="仿宋_GB2312" w:hAnsi="仿宋_GB2312" w:eastAsia="仿宋_GB2312" w:cs="仿宋_GB2312"/>
          <w:sz w:val="32"/>
          <w:szCs w:val="32"/>
        </w:rPr>
        <w:t>元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整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，报价不得超过预算。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六</w:t>
      </w:r>
      <w:r>
        <w:rPr>
          <w:rFonts w:ascii="黑体" w:hAnsi="黑体" w:eastAsia="黑体" w:cs="黑体"/>
          <w:sz w:val="32"/>
          <w:szCs w:val="32"/>
        </w:rPr>
        <w:t>、合格的投标人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spacing w:line="560" w:lineRule="atLeas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</w:pPr>
      <w:bookmarkStart w:id="1" w:name="_Hlk81506279"/>
      <w:bookmarkStart w:id="2" w:name="_Hlk81505688"/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（一）具有合法有效的《营业执照》、《税务登记证》、《组织机构代码证》（或三证合一，带二维码）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等</w:t>
      </w:r>
      <w:r>
        <w:rPr>
          <w:rFonts w:hint="eastAsia" w:ascii="仿宋_GB2312" w:hAnsi="仿宋_GB2312" w:eastAsia="仿宋_GB2312" w:cs="仿宋_GB2312"/>
          <w:caps/>
          <w:color w:val="auto"/>
          <w:sz w:val="32"/>
          <w:szCs w:val="32"/>
        </w:rPr>
        <w:t>复印件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FFFFFF"/>
        </w:rPr>
        <w:t>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（二）具有相应经营范围的独立法人或其他组织；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（三）具有独立承担民事责任能力；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（四）具有良好的商业信誉和健全的财务</w:t>
      </w:r>
      <w:r>
        <w:rPr>
          <w:rFonts w:hint="eastAsia" w:ascii="仿宋_GB2312" w:hAnsi="仿宋_GB2312" w:eastAsia="仿宋_GB2312" w:cs="仿宋_GB2312"/>
          <w:sz w:val="32"/>
          <w:szCs w:val="32"/>
        </w:rPr>
        <w:t>制度；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（五）具有履行合同所必需的设备和专业技术能力；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（六）投标在近三年内无行贿犯罪记录；</w:t>
      </w:r>
    </w:p>
    <w:p>
      <w:pPr>
        <w:spacing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（七）法人代表授权书、以及被授权代表身份证复印件。</w:t>
      </w:r>
      <w:bookmarkEnd w:id="1"/>
      <w:bookmarkEnd w:id="2"/>
    </w:p>
    <w:p>
      <w:pPr>
        <w:spacing w:line="560" w:lineRule="exact"/>
        <w:ind w:firstLine="640"/>
        <w:rPr>
          <w:rFonts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投标人投标流程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凡符合条件并有意向的供应商可携带相关资质及报价文件，于202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日9:55之前，将投标文件交到党政综合办公室。逾期未送达指定地点的投标文件，招标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小组工作人员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八</w:t>
      </w:r>
      <w:r>
        <w:rPr>
          <w:rFonts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640"/>
        <w:rPr>
          <w:rFonts w:ascii="仿宋_GB2312" w:hAnsi="Times New Roman" w:eastAsia="仿宋_GB2312"/>
          <w:color w:val="FF0000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（一）</w:t>
      </w:r>
      <w:r>
        <w:rPr>
          <w:rFonts w:ascii="Times New Roman" w:hAnsi="Times New Roman" w:eastAsia="仿宋_GB2312"/>
          <w:sz w:val="32"/>
          <w:szCs w:val="32"/>
        </w:rPr>
        <w:t>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（二）</w:t>
      </w:r>
      <w:r>
        <w:rPr>
          <w:rFonts w:hint="eastAsia" w:ascii="楷体" w:hAnsi="楷体" w:eastAsia="楷体"/>
          <w:sz w:val="32"/>
          <w:szCs w:val="32"/>
        </w:rPr>
        <w:t>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楷体" w:hAnsi="楷体" w:eastAsia="楷体"/>
          <w:sz w:val="32"/>
          <w:szCs w:val="32"/>
        </w:rPr>
      </w:pPr>
      <w:r>
        <w:rPr>
          <w:rFonts w:hint="eastAsia" w:ascii="楷体_GB2312" w:hAnsi="楷体" w:eastAsia="楷体_GB2312"/>
          <w:sz w:val="32"/>
          <w:szCs w:val="32"/>
        </w:rPr>
        <w:t>（三）</w:t>
      </w:r>
      <w:r>
        <w:rPr>
          <w:rFonts w:hint="eastAsia" w:ascii="楷体" w:hAnsi="楷体" w:eastAsia="楷体"/>
          <w:sz w:val="32"/>
          <w:szCs w:val="32"/>
        </w:rPr>
        <w:t>招标结果公示期</w:t>
      </w:r>
    </w:p>
    <w:p>
      <w:pPr>
        <w:spacing w:line="560" w:lineRule="exact"/>
        <w:ind w:firstLine="640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自采购开标当天之日起5天。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九、联系方式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联系人：总务部/郭峰</w:t>
      </w:r>
      <w:r>
        <w:rPr>
          <w:rFonts w:hint="eastAsia" w:ascii="Times New Roman" w:hAnsi="Times New Roman" w:eastAsia="仿宋_GB2312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联系电话：0871-68182745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十一、公示期限</w:t>
      </w:r>
    </w:p>
    <w:p>
      <w:pPr>
        <w:spacing w:line="560" w:lineRule="exact"/>
        <w:ind w:firstLine="640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exact"/>
        <w:ind w:firstLine="640"/>
        <w:rPr>
          <w:rFonts w:hint="default" w:ascii="Times New Roman" w:hAnsi="Times New Roman" w:eastAsia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</w:t>
      </w:r>
      <w:r>
        <w:rPr>
          <w:rFonts w:hint="eastAsia" w:ascii="仿宋_GB2312" w:eastAsia="仿宋_GB2312" w:hAnsiTheme="majorEastAsia"/>
          <w:sz w:val="30"/>
          <w:szCs w:val="30"/>
          <w:lang w:val="en-US" w:eastAsia="zh-CN"/>
        </w:rPr>
        <w:t>电梯维保服务</w:t>
      </w:r>
      <w:r>
        <w:rPr>
          <w:rFonts w:hint="eastAsia" w:ascii="仿宋_GB2312" w:hAnsi="仿宋_GB2312" w:eastAsia="仿宋_GB2312" w:cs="仿宋_GB2312"/>
          <w:sz w:val="32"/>
          <w:szCs w:val="32"/>
        </w:rPr>
        <w:t>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服务要求。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>昆明市西山区人民医院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  <w:r>
        <w:rPr>
          <w:rFonts w:ascii="Times New Roman" w:hAnsi="Times New Roman" w:eastAsia="仿宋_GB2312"/>
          <w:sz w:val="32"/>
          <w:szCs w:val="32"/>
        </w:rPr>
        <w:t xml:space="preserve"> 202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/>
          <w:sz w:val="32"/>
          <w:szCs w:val="32"/>
        </w:rPr>
        <w:t xml:space="preserve"> 年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/>
          <w:sz w:val="32"/>
          <w:szCs w:val="32"/>
        </w:rPr>
        <w:t>月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/>
          <w:sz w:val="32"/>
          <w:szCs w:val="32"/>
        </w:rPr>
        <w:t>日</w:t>
      </w: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spacing w:line="560" w:lineRule="exact"/>
        <w:ind w:firstLine="640"/>
        <w:jc w:val="right"/>
        <w:rPr>
          <w:rFonts w:ascii="Times New Roman" w:hAnsi="Times New Roman" w:eastAsia="仿宋_GB2312"/>
          <w:sz w:val="32"/>
          <w:szCs w:val="32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677" w:leftChars="1" w:hanging="675" w:hangingChars="240"/>
        <w:rPr>
          <w:rFonts w:hint="eastAsia" w:ascii="仿宋_GB2312" w:eastAsia="仿宋_GB2312"/>
          <w:b/>
          <w:sz w:val="28"/>
          <w:szCs w:val="28"/>
        </w:rPr>
      </w:pPr>
    </w:p>
    <w:p>
      <w:pPr>
        <w:spacing w:line="240" w:lineRule="auto"/>
        <w:ind w:left="770" w:leftChars="1" w:hanging="768" w:hangingChars="240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附件</w:t>
      </w:r>
    </w:p>
    <w:p>
      <w:pPr>
        <w:jc w:val="center"/>
        <w:rPr>
          <w:rFonts w:hint="eastAsia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lang w:val="en-US" w:eastAsia="zh-CN"/>
        </w:rPr>
        <w:t>电梯维保服务采购项目要求明细</w:t>
      </w:r>
      <w:bookmarkStart w:id="3" w:name="_GoBack"/>
      <w:bookmarkEnd w:id="3"/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1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每月2次定期电梯维护保养。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每季度1次的维护检查。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半年1次的电梯检查。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4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</w:rPr>
        <w:t>一年1次的电梯自检。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5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服务响应及时，</w:t>
      </w:r>
      <w:r>
        <w:rPr>
          <w:rFonts w:hint="eastAsia" w:ascii="仿宋_GB2312" w:hAnsi="仿宋_GB2312" w:eastAsia="仿宋_GB2312" w:cs="仿宋_GB2312"/>
          <w:sz w:val="30"/>
          <w:szCs w:val="30"/>
        </w:rPr>
        <w:t>24小时应急救援召修服务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0"/>
          <w:szCs w:val="30"/>
        </w:rPr>
        <w:t>接到报修电话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0"/>
          <w:szCs w:val="30"/>
        </w:rPr>
        <w:t>0分钟内赶到现场进行处理。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0"/>
          <w:szCs w:val="30"/>
        </w:rPr>
        <w:t>如上级领导检查、举办大型活动等情况安排人员现场配合。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7.</w:t>
      </w:r>
      <w:r>
        <w:rPr>
          <w:rFonts w:hint="eastAsia" w:ascii="仿宋_GB2312" w:hAnsi="仿宋_GB2312" w:eastAsia="仿宋_GB2312" w:cs="仿宋_GB2312"/>
          <w:sz w:val="30"/>
          <w:szCs w:val="30"/>
        </w:rPr>
        <w:t>购买电梯保险，在保险期间及保险单明细表列明的地点范围内，被保险人所有、使用或管理的电梯，在运行过程中发生意外事故造成第三者的人身伤亡或财产损失，由保险公司负责赔偿。</w:t>
      </w:r>
    </w:p>
    <w:p>
      <w:pPr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8.单价500元以内（含500元）配件由维保公司免费更换，500元以上的配件更换费用由医院承担。</w:t>
      </w:r>
      <w:r>
        <w:rPr>
          <w:rFonts w:hint="eastAsia" w:ascii="仿宋_GB2312" w:hAnsi="仿宋_GB2312" w:eastAsia="仿宋_GB2312" w:cs="仿宋_GB2312"/>
          <w:sz w:val="30"/>
          <w:szCs w:val="30"/>
        </w:rPr>
        <w:t>因国家颁布或修改有关标准而需电梯设备进行改造的费用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或</w:t>
      </w:r>
      <w:r>
        <w:rPr>
          <w:rFonts w:hint="eastAsia" w:ascii="仿宋_GB2312" w:hAnsi="仿宋_GB2312" w:eastAsia="仿宋_GB2312" w:cs="仿宋_GB2312"/>
          <w:sz w:val="30"/>
          <w:szCs w:val="30"/>
        </w:rPr>
        <w:t>需要增加电梯设备功能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改变性能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和</w:t>
      </w:r>
      <w:r>
        <w:rPr>
          <w:rFonts w:hint="eastAsia" w:ascii="仿宋_GB2312" w:hAnsi="仿宋_GB2312" w:eastAsia="仿宋_GB2312" w:cs="仿宋_GB2312"/>
          <w:sz w:val="30"/>
          <w:szCs w:val="30"/>
        </w:rPr>
        <w:t>人为损坏或自然灾害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的配件等费用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有医院承担</w:t>
      </w:r>
      <w:r>
        <w:rPr>
          <w:rFonts w:hint="eastAsia" w:ascii="仿宋_GB2312" w:hAnsi="仿宋_GB2312" w:eastAsia="仿宋_GB2312" w:cs="仿宋_GB2312"/>
          <w:sz w:val="30"/>
          <w:szCs w:val="30"/>
        </w:rPr>
        <w:t>。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9.维保公司应储备医院电梯零配件，如需配件更换能及时提供相应配件，确保电梯尽快恢复正常使用。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10.</w:t>
      </w:r>
      <w:r>
        <w:rPr>
          <w:rFonts w:hint="eastAsia" w:ascii="仿宋_GB2312" w:hAnsi="仿宋_GB2312" w:eastAsia="仿宋_GB2312" w:cs="仿宋_GB2312"/>
          <w:sz w:val="30"/>
          <w:szCs w:val="30"/>
        </w:rPr>
        <w:t>合同期内电梯年检费用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0"/>
          <w:szCs w:val="30"/>
        </w:rPr>
        <w:t>限速器校验费用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由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医院</w:t>
      </w:r>
      <w:r>
        <w:rPr>
          <w:rFonts w:hint="eastAsia" w:ascii="仿宋_GB2312" w:hAnsi="仿宋_GB2312" w:eastAsia="仿宋_GB2312" w:cs="仿宋_GB2312"/>
          <w:sz w:val="30"/>
          <w:szCs w:val="30"/>
          <w:lang w:eastAsia="zh-CN"/>
        </w:rPr>
        <w:t>承担。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276" w:bottom="1245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C93AF1"/>
    <w:rsid w:val="4EC054D4"/>
    <w:rsid w:val="4FC93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="Arial" w:hAnsi="Arial"/>
      <w:sz w:val="24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2022-09-13T06:25:00Z</dcterms:created>
  <dc:creator>Administrator</dc:creator>
  <cp:lastModifiedBy>Administrator</cp:lastModifiedBy>
  <dcterms:modified xsi:type="dcterms:W3CDTF">2022-09-13T08:17:04Z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