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《昆明市西山区人民医院院内招标采购管理暂行办法》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22</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540"/>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54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昆明市西山区人民医院污水处理站排放物监测服务采购项目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云南润奕环境科</w:t>
            </w:r>
            <w:bookmarkStart w:id="0" w:name="_GoBack"/>
            <w:bookmarkEnd w:id="0"/>
            <w:r>
              <w:rPr>
                <w:rFonts w:hint="eastAsia" w:ascii="仿宋_GB2312" w:hAnsi="仿宋_GB2312" w:eastAsia="仿宋_GB2312" w:cs="仿宋_GB2312"/>
                <w:b w:val="0"/>
                <w:i w:val="0"/>
                <w:caps w:val="0"/>
                <w:spacing w:val="0"/>
                <w:w w:val="100"/>
                <w:sz w:val="24"/>
                <w:szCs w:val="24"/>
                <w:lang w:val="en-US" w:eastAsia="zh-CN"/>
              </w:rPr>
              <w:t>技有限公司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51000.00</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采购结果公示期限为3个工作日</w:t>
      </w:r>
      <w:r>
        <w:rPr>
          <w:rFonts w:hint="eastAsia" w:ascii="仿宋_GB2312" w:hAnsi="仿宋_GB2312" w:eastAsia="仿宋_GB2312" w:cs="仿宋_GB2312"/>
          <w:b w:val="0"/>
          <w:bCs/>
          <w:i w:val="0"/>
          <w:caps w:val="0"/>
          <w:spacing w:val="0"/>
          <w:w w:val="100"/>
          <w:sz w:val="32"/>
          <w:u w:val="single" w:color="000000"/>
        </w:rPr>
        <w:t>（2022年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22</w:t>
      </w:r>
      <w:r>
        <w:rPr>
          <w:rFonts w:hint="eastAsia" w:ascii="仿宋_GB2312" w:hAnsi="仿宋_GB2312" w:eastAsia="仿宋_GB2312" w:cs="仿宋_GB2312"/>
          <w:b w:val="0"/>
          <w:bCs/>
          <w:i w:val="0"/>
          <w:caps w:val="0"/>
          <w:spacing w:val="0"/>
          <w:w w:val="100"/>
          <w:sz w:val="32"/>
          <w:u w:val="single" w:color="000000"/>
        </w:rPr>
        <w:t>日-2022年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26</w:t>
      </w:r>
      <w:r>
        <w:rPr>
          <w:rFonts w:hint="eastAsia" w:ascii="仿宋_GB2312" w:hAnsi="仿宋_GB2312" w:eastAsia="仿宋_GB2312" w:cs="仿宋_GB2312"/>
          <w:b w:val="0"/>
          <w:bCs/>
          <w:i w:val="0"/>
          <w:caps w:val="0"/>
          <w:spacing w:val="0"/>
          <w:w w:val="100"/>
          <w:sz w:val="32"/>
          <w:u w:val="single" w:color="000000"/>
        </w:rPr>
        <w:t>日）</w:t>
      </w:r>
      <w:r>
        <w:rPr>
          <w:rFonts w:hint="eastAsia" w:ascii="仿宋_GB2312" w:hAnsi="仿宋_GB2312" w:eastAsia="仿宋_GB2312" w:cs="仿宋_GB2312"/>
          <w:b w:val="0"/>
          <w:bCs/>
          <w:i w:val="0"/>
          <w:caps w:val="0"/>
          <w:spacing w:val="0"/>
          <w:w w:val="100"/>
          <w:sz w:val="32"/>
        </w:rPr>
        <w:t>，自公示之日起，如有异议，在公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22</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96E2DAD"/>
    <w:rsid w:val="0C593FC6"/>
    <w:rsid w:val="0F491351"/>
    <w:rsid w:val="102908AE"/>
    <w:rsid w:val="10975DD9"/>
    <w:rsid w:val="11DA16E2"/>
    <w:rsid w:val="12972F8B"/>
    <w:rsid w:val="137C29BC"/>
    <w:rsid w:val="192235AA"/>
    <w:rsid w:val="21867372"/>
    <w:rsid w:val="22F06998"/>
    <w:rsid w:val="2496503E"/>
    <w:rsid w:val="2AC76A36"/>
    <w:rsid w:val="2B317A3E"/>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8884A3D"/>
    <w:rsid w:val="59C162C9"/>
    <w:rsid w:val="5B214717"/>
    <w:rsid w:val="5D8471E3"/>
    <w:rsid w:val="5E8B5292"/>
    <w:rsid w:val="61411BC7"/>
    <w:rsid w:val="624F25D8"/>
    <w:rsid w:val="633D4FC9"/>
    <w:rsid w:val="677537E3"/>
    <w:rsid w:val="6FDD7EC6"/>
    <w:rsid w:val="730C21ED"/>
    <w:rsid w:val="74320117"/>
    <w:rsid w:val="749C5410"/>
    <w:rsid w:val="74DE7D1E"/>
    <w:rsid w:val="75C1191A"/>
    <w:rsid w:val="766D5E9A"/>
    <w:rsid w:val="76FB39E4"/>
    <w:rsid w:val="780E7F29"/>
    <w:rsid w:val="79D466F8"/>
    <w:rsid w:val="7B6E732C"/>
    <w:rsid w:val="7B83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9</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2022-09-22T02:32:23Z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