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both"/>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的文件要求，我院于2022年</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下午</w:t>
      </w:r>
      <w:r>
        <w:rPr>
          <w:rFonts w:hint="eastAsia" w:ascii="仿宋_GB2312" w:hAnsi="仿宋_GB2312" w:eastAsia="仿宋_GB2312" w:cs="仿宋_GB2312"/>
          <w:b w:val="0"/>
          <w:i w:val="0"/>
          <w:caps w:val="0"/>
          <w:spacing w:val="0"/>
          <w:w w:val="100"/>
          <w:sz w:val="32"/>
        </w:rPr>
        <w:t>1</w:t>
      </w:r>
      <w:r>
        <w:rPr>
          <w:rFonts w:hint="eastAsia" w:ascii="仿宋_GB2312" w:hAnsi="仿宋_GB2312" w:eastAsia="仿宋_GB2312" w:cs="仿宋_GB2312"/>
          <w:b w:val="0"/>
          <w:i w:val="0"/>
          <w:caps w:val="0"/>
          <w:spacing w:val="0"/>
          <w:w w:val="100"/>
          <w:sz w:val="32"/>
          <w:lang w:val="en-US" w:eastAsia="zh-CN"/>
        </w:rPr>
        <w:t>5</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bookmarkStart w:id="0" w:name="_GoBack"/>
      <w:bookmarkEnd w:id="0"/>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745"/>
        <w:gridCol w:w="3362"/>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74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362"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5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w:t>
            </w:r>
          </w:p>
        </w:tc>
        <w:tc>
          <w:tcPr>
            <w:tcW w:w="3745" w:type="dxa"/>
            <w:vAlign w:val="center"/>
          </w:tcPr>
          <w:p>
            <w:pPr>
              <w:jc w:val="left"/>
              <w:rPr>
                <w:rFonts w:hint="eastAsia" w:ascii="仿宋_GB2312" w:hAnsi="仿宋_GB2312" w:eastAsia="仿宋_GB2312" w:cs="仿宋_GB2312"/>
                <w:b w:val="0"/>
                <w:i w:val="0"/>
                <w:caps w:val="0"/>
                <w:spacing w:val="0"/>
                <w:w w:val="100"/>
                <w:sz w:val="24"/>
                <w:szCs w:val="24"/>
                <w:lang w:eastAsia="zh-CN"/>
              </w:rPr>
            </w:pPr>
            <w:r>
              <w:rPr>
                <w:rFonts w:hint="eastAsia" w:ascii="仿宋_GB2312" w:hAnsi="仿宋_GB2312" w:eastAsia="仿宋_GB2312" w:cs="仿宋_GB2312"/>
                <w:sz w:val="24"/>
                <w:szCs w:val="24"/>
              </w:rPr>
              <w:t>昆明市西山区人民医院外三科关节镜高值耗材供应商项目</w:t>
            </w:r>
          </w:p>
        </w:tc>
        <w:tc>
          <w:tcPr>
            <w:tcW w:w="336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云南康纳多科技有限公司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2</w:t>
            </w:r>
          </w:p>
        </w:tc>
        <w:tc>
          <w:tcPr>
            <w:tcW w:w="3745"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昆明市西山区人民医院医学影像科综合介入医用耗材供应商项目</w:t>
            </w:r>
          </w:p>
        </w:tc>
        <w:tc>
          <w:tcPr>
            <w:tcW w:w="336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云南晨书医疗科技有限公司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3</w:t>
            </w:r>
          </w:p>
        </w:tc>
        <w:tc>
          <w:tcPr>
            <w:tcW w:w="3745"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昆明市西山区人民医院眼耳鼻咽喉科体检站监控项目</w:t>
            </w:r>
          </w:p>
        </w:tc>
        <w:tc>
          <w:tcPr>
            <w:tcW w:w="336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昆明市五华区明辉电脑经营部</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1990.00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4</w:t>
            </w:r>
          </w:p>
        </w:tc>
        <w:tc>
          <w:tcPr>
            <w:tcW w:w="3745" w:type="dxa"/>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昆明市西山区人民医院口腔科超声根管荡洗器采购项目</w:t>
            </w:r>
          </w:p>
        </w:tc>
        <w:tc>
          <w:tcPr>
            <w:tcW w:w="336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昆明康尔健医疗器械有限责任公司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9840.00</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1天（2022年12月13日）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2022年</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AE1023"/>
    <w:rsid w:val="090A03A4"/>
    <w:rsid w:val="096E2DAD"/>
    <w:rsid w:val="097213F3"/>
    <w:rsid w:val="0C593FC6"/>
    <w:rsid w:val="0F491351"/>
    <w:rsid w:val="10286DE6"/>
    <w:rsid w:val="102908AE"/>
    <w:rsid w:val="10975DD9"/>
    <w:rsid w:val="11DA16E2"/>
    <w:rsid w:val="12972F8B"/>
    <w:rsid w:val="137C29BC"/>
    <w:rsid w:val="192235AA"/>
    <w:rsid w:val="21867372"/>
    <w:rsid w:val="22F06998"/>
    <w:rsid w:val="2496503E"/>
    <w:rsid w:val="2AC76A36"/>
    <w:rsid w:val="2B317A3E"/>
    <w:rsid w:val="2CFF2389"/>
    <w:rsid w:val="2D0F59AC"/>
    <w:rsid w:val="2E444799"/>
    <w:rsid w:val="304C462B"/>
    <w:rsid w:val="31754CB7"/>
    <w:rsid w:val="34233FDB"/>
    <w:rsid w:val="38D90B72"/>
    <w:rsid w:val="39CC7FFF"/>
    <w:rsid w:val="3A9430E6"/>
    <w:rsid w:val="3C7649A2"/>
    <w:rsid w:val="3CEC1FF1"/>
    <w:rsid w:val="3EDA76AD"/>
    <w:rsid w:val="3EE93EFD"/>
    <w:rsid w:val="3F0F7FEA"/>
    <w:rsid w:val="3F4E20EA"/>
    <w:rsid w:val="418B6245"/>
    <w:rsid w:val="41AF6FED"/>
    <w:rsid w:val="433F5232"/>
    <w:rsid w:val="465639DA"/>
    <w:rsid w:val="4CC71561"/>
    <w:rsid w:val="4EE2651D"/>
    <w:rsid w:val="50230974"/>
    <w:rsid w:val="504C0BF4"/>
    <w:rsid w:val="520B026A"/>
    <w:rsid w:val="52A43935"/>
    <w:rsid w:val="53101D2F"/>
    <w:rsid w:val="5550540F"/>
    <w:rsid w:val="56DA2D74"/>
    <w:rsid w:val="56FE3757"/>
    <w:rsid w:val="57E32B7E"/>
    <w:rsid w:val="58884A3D"/>
    <w:rsid w:val="59B51A59"/>
    <w:rsid w:val="59C162C9"/>
    <w:rsid w:val="5B214717"/>
    <w:rsid w:val="5B503508"/>
    <w:rsid w:val="5D8471E3"/>
    <w:rsid w:val="5E8B5292"/>
    <w:rsid w:val="606B2894"/>
    <w:rsid w:val="61411BC7"/>
    <w:rsid w:val="624F25D8"/>
    <w:rsid w:val="633D4FC9"/>
    <w:rsid w:val="65217998"/>
    <w:rsid w:val="677537E3"/>
    <w:rsid w:val="68E31456"/>
    <w:rsid w:val="6D4B0D25"/>
    <w:rsid w:val="6E5C1A46"/>
    <w:rsid w:val="6FDD7EC6"/>
    <w:rsid w:val="727B711C"/>
    <w:rsid w:val="730C21ED"/>
    <w:rsid w:val="74320117"/>
    <w:rsid w:val="747704A6"/>
    <w:rsid w:val="749C5410"/>
    <w:rsid w:val="74DE7D1E"/>
    <w:rsid w:val="75C1191A"/>
    <w:rsid w:val="766D5E9A"/>
    <w:rsid w:val="76FB39E4"/>
    <w:rsid w:val="780E7F29"/>
    <w:rsid w:val="79D466F8"/>
    <w:rsid w:val="7B6E732C"/>
    <w:rsid w:val="7B835D7B"/>
    <w:rsid w:val="7DDB66A8"/>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2022-12-12T08:47:44Z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