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color w:val="auto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color w:val="auto"/>
          <w:sz w:val="44"/>
          <w:szCs w:val="44"/>
          <w:lang w:val="en-US" w:eastAsia="zh-CN"/>
        </w:rPr>
        <w:t>2023年度护士鞋</w:t>
      </w:r>
      <w:r>
        <w:rPr>
          <w:rFonts w:hint="eastAsia" w:ascii="方正小标宋简体" w:hAnsi="方正小标宋简体" w:eastAsia="方正小标宋简体" w:cs="方正小标宋简体"/>
          <w:b/>
          <w:bCs w:val="0"/>
          <w:color w:val="auto"/>
          <w:sz w:val="44"/>
          <w:szCs w:val="44"/>
        </w:rPr>
        <w:t>采购项目招标公告</w:t>
      </w:r>
    </w:p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color w:val="auto"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一、项目名称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2023年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度护士鞋采购项目。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ascii="黑体" w:hAnsi="黑体" w:eastAsia="黑体" w:cs="黑体"/>
          <w:color w:val="auto"/>
          <w:sz w:val="32"/>
          <w:szCs w:val="32"/>
        </w:rPr>
        <w:t>二、采购方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采购方：昆明市西山区人民医院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；</w:t>
      </w:r>
    </w:p>
    <w:p>
      <w:pPr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间：202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年4月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日上午10时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；</w:t>
      </w:r>
    </w:p>
    <w:p>
      <w:pPr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点：昆明市西山区人民医院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门诊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4楼多功能厅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bookmarkEnd w:id="0"/>
    <w:p>
      <w:pPr>
        <w:spacing w:line="560" w:lineRule="exact"/>
        <w:ind w:firstLine="640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ascii="黑体" w:hAnsi="黑体" w:eastAsia="黑体" w:cs="黑体"/>
          <w:color w:val="auto"/>
          <w:sz w:val="32"/>
          <w:szCs w:val="32"/>
        </w:rPr>
        <w:t>三、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采购方式</w:t>
      </w:r>
    </w:p>
    <w:p>
      <w:pPr>
        <w:spacing w:line="240" w:lineRule="auto"/>
        <w:ind w:left="0" w:leftChars="0"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（一）本项目采用询价的采购方式。</w:t>
      </w:r>
    </w:p>
    <w:p>
      <w:pPr>
        <w:spacing w:line="240" w:lineRule="auto"/>
        <w:ind w:left="0" w:leftChars="0" w:firstLine="640" w:firstLineChars="200"/>
        <w:jc w:val="left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（二）投标人须提供样品，否则不予评标。样品在符合技术参数及要求的前提下，低价者中标。请提供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36、37码样品，以便试</w:t>
      </w:r>
      <w:bookmarkStart w:id="3" w:name="_GoBack"/>
      <w:bookmarkEnd w:id="3"/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鞋。</w:t>
      </w:r>
    </w:p>
    <w:p>
      <w:pPr>
        <w:numPr>
          <w:ilvl w:val="0"/>
          <w:numId w:val="1"/>
        </w:numPr>
        <w:spacing w:line="560" w:lineRule="exact"/>
        <w:ind w:firstLine="640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技术参数及要求</w:t>
      </w:r>
    </w:p>
    <w:p>
      <w:pPr>
        <w:numPr>
          <w:ilvl w:val="0"/>
          <w:numId w:val="0"/>
        </w:num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（一）产品名称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护士鞋，包含男款和女款。</w:t>
      </w:r>
    </w:p>
    <w:p>
      <w:pPr>
        <w:numPr>
          <w:ilvl w:val="0"/>
          <w:numId w:val="0"/>
        </w:num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（二）参数要求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鞋面材质：优质白色光面牛皮，质地柔软，韧性好，不易破损。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鞋里材质：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舒适，柔软，透气效果好。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3.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鞋垫材质：不易破损，带透气孔，无胶水，吸汗，透气，抗菌，可水洗。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4.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鞋底材质：耐折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耐磨性符合国家标准，防滑效果好，弹性佳，静音，质量轻。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.尺码：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按招标方具体需求提供。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.鞋子：整鞋感观良好，清洁无污染，做工精致，车缝线整齐，针码均匀，有害气体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甲醛含量符合国家标准。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7.须提供国家鞋类质量检测报告。</w:t>
      </w:r>
    </w:p>
    <w:p>
      <w:pPr>
        <w:spacing w:line="560" w:lineRule="exact"/>
        <w:ind w:firstLine="640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五</w:t>
      </w:r>
      <w:r>
        <w:rPr>
          <w:rFonts w:ascii="黑体" w:hAnsi="黑体" w:eastAsia="黑体" w:cs="黑体"/>
          <w:color w:val="auto"/>
          <w:sz w:val="32"/>
          <w:szCs w:val="32"/>
        </w:rPr>
        <w:t>、预算价格</w:t>
      </w:r>
    </w:p>
    <w:p>
      <w:pPr>
        <w:spacing w:line="550" w:lineRule="exact"/>
        <w:ind w:firstLine="640"/>
        <w:rPr>
          <w:rFonts w:hint="eastAsia" w:ascii="仿宋_GB2312" w:eastAsia="仿宋_GB2312" w:cs="FZXBSK--GBK1-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eastAsia="仿宋_GB2312" w:cs="FZXBSK--GBK1-0"/>
          <w:color w:val="auto"/>
          <w:kern w:val="0"/>
          <w:sz w:val="32"/>
          <w:szCs w:val="32"/>
          <w:lang w:val="en-US" w:eastAsia="zh-CN"/>
        </w:rPr>
        <w:t>（一）采购数量：220双。</w:t>
      </w:r>
    </w:p>
    <w:p>
      <w:pPr>
        <w:spacing w:line="550" w:lineRule="exact"/>
        <w:ind w:firstLine="640"/>
        <w:rPr>
          <w:rFonts w:hint="eastAsia" w:ascii="仿宋_GB2312" w:eastAsia="仿宋_GB2312" w:cs="FZXBSK--GBK1-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eastAsia="仿宋_GB2312" w:cs="FZXBSK--GBK1-0"/>
          <w:color w:val="auto"/>
          <w:kern w:val="0"/>
          <w:sz w:val="32"/>
          <w:szCs w:val="32"/>
          <w:lang w:val="en-US" w:eastAsia="zh-CN"/>
        </w:rPr>
        <w:t>（二）预算价格：预算单价为118元/双，预算总金额25960.00元，报价不得超过预算总金额。</w:t>
      </w:r>
    </w:p>
    <w:p>
      <w:pPr>
        <w:spacing w:line="550" w:lineRule="exact"/>
        <w:ind w:firstLine="640"/>
        <w:rPr>
          <w:rFonts w:hint="eastAsia" w:ascii="仿宋_GB2312" w:eastAsia="仿宋_GB2312" w:cs="FZXBSK--GBK1-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eastAsia="仿宋_GB2312" w:cs="FZXBSK--GBK1-0"/>
          <w:color w:val="auto"/>
          <w:kern w:val="0"/>
          <w:sz w:val="32"/>
          <w:szCs w:val="32"/>
          <w:lang w:val="en-US" w:eastAsia="zh-CN"/>
        </w:rPr>
        <w:t>（三）码数：根据我方需求供应。</w:t>
      </w:r>
    </w:p>
    <w:p>
      <w:pPr>
        <w:spacing w:line="550" w:lineRule="exact"/>
        <w:ind w:firstLine="640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/>
        </w:rPr>
        <w:t>六、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供货期</w:t>
      </w:r>
    </w:p>
    <w:p>
      <w:pPr>
        <w:spacing w:line="550" w:lineRule="exact"/>
        <w:ind w:firstLine="640"/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自签订采购合同起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15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个工作日内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七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.</w:t>
      </w:r>
      <w:r>
        <w:rPr>
          <w:rFonts w:ascii="黑体" w:hAnsi="黑体" w:eastAsia="黑体" w:cs="黑体"/>
          <w:color w:val="auto"/>
          <w:sz w:val="32"/>
          <w:szCs w:val="32"/>
        </w:rPr>
        <w:t>合格的投标人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bookmarkStart w:id="1" w:name="_Hlk81506279"/>
      <w:bookmarkStart w:id="2" w:name="_Hlk81505688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（一）具有合法有效的《营业执照》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color w:val="auto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；</w:t>
      </w:r>
      <w:r>
        <w:rPr>
          <w:rFonts w:hint="eastAsia" w:ascii="仿宋_GB2312" w:eastAsia="仿宋_GB2312"/>
          <w:color w:val="auto"/>
          <w:sz w:val="32"/>
          <w:szCs w:val="32"/>
        </w:rPr>
        <w:t>营业执照经营范围应包含此类招标内容：服装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类</w:t>
      </w:r>
      <w:r>
        <w:rPr>
          <w:rFonts w:hint="eastAsia" w:ascii="仿宋_GB2312" w:eastAsia="仿宋_GB2312"/>
          <w:color w:val="auto"/>
          <w:sz w:val="32"/>
          <w:szCs w:val="32"/>
        </w:rPr>
        <w:t>、床上用品、纺织品等。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（二）具有相应经营范围的独立法人或其他组织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（三）具有独立承担民事责任能力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（四）具有良好的商业信誉和健全的财务制度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（五）具有履行合同所必需的设备和专业技术能力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（六）投标在近三年内无行贿犯罪记录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（七）法人代表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身份证复印件、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八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、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投标人投标流程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ascii="Times New Roman" w:hAnsi="Times New Roman" w:eastAsia="仿宋_GB2312"/>
          <w:color w:val="auto"/>
          <w:sz w:val="32"/>
          <w:szCs w:val="32"/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color w:val="auto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4</w:t>
      </w:r>
      <w:r>
        <w:rPr>
          <w:rFonts w:ascii="Times New Roman" w:hAnsi="Times New Roman" w:eastAsia="仿宋_GB2312"/>
          <w:color w:val="auto"/>
          <w:sz w:val="32"/>
          <w:szCs w:val="32"/>
        </w:rPr>
        <w:t>月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7</w:t>
      </w:r>
      <w:r>
        <w:rPr>
          <w:rFonts w:ascii="Times New Roman" w:hAnsi="Times New Roman" w:eastAsia="仿宋_GB2312"/>
          <w:color w:val="auto"/>
          <w:sz w:val="32"/>
          <w:szCs w:val="32"/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小组工作人员</w:t>
      </w:r>
      <w:r>
        <w:rPr>
          <w:rFonts w:ascii="Times New Roman" w:hAnsi="Times New Roman" w:eastAsia="仿宋_GB2312"/>
          <w:color w:val="auto"/>
          <w:sz w:val="32"/>
          <w:szCs w:val="32"/>
        </w:rPr>
        <w:t>不予受理。</w:t>
      </w:r>
    </w:p>
    <w:p>
      <w:pPr>
        <w:spacing w:line="560" w:lineRule="exact"/>
        <w:ind w:firstLine="640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九</w:t>
      </w:r>
      <w:r>
        <w:rPr>
          <w:rFonts w:ascii="黑体" w:hAnsi="黑体" w:eastAsia="黑体" w:cs="黑体"/>
          <w:color w:val="auto"/>
          <w:sz w:val="32"/>
          <w:szCs w:val="32"/>
        </w:rPr>
        <w:t>、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经我院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评标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会议后将进行遴选结果公示，待公示期结束无异议后，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请中标人在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5个工作日内到党政综合办公室领取中标通知书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（二）招标结果公示地点</w:t>
      </w:r>
    </w:p>
    <w:p>
      <w:pPr>
        <w:spacing w:line="560" w:lineRule="exact"/>
        <w:ind w:firstLine="640"/>
        <w:rPr>
          <w:rFonts w:hint="eastAsia"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</w:rPr>
        <w:t>昆明市西山区人民医院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  <w:t>官网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https://www.xsqrmyy.net/。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（三）招标结果公示期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自采购开标当天之日起1天。</w:t>
      </w:r>
    </w:p>
    <w:p>
      <w:pPr>
        <w:spacing w:line="560" w:lineRule="exact"/>
        <w:ind w:firstLine="640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十</w:t>
      </w:r>
      <w:r>
        <w:rPr>
          <w:rFonts w:ascii="黑体" w:hAnsi="黑体" w:eastAsia="黑体" w:cs="黑体"/>
          <w:color w:val="auto"/>
          <w:sz w:val="32"/>
          <w:szCs w:val="32"/>
        </w:rPr>
        <w:t>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ascii="Times New Roman" w:hAnsi="Times New Roman" w:eastAsia="仿宋_GB2312"/>
          <w:color w:val="auto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；</w:t>
      </w:r>
    </w:p>
    <w:p>
      <w:pPr>
        <w:spacing w:line="560" w:lineRule="exact"/>
        <w:ind w:firstLine="640"/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</w:pPr>
      <w:r>
        <w:rPr>
          <w:rFonts w:ascii="Times New Roman" w:hAnsi="Times New Roman" w:eastAsia="仿宋_GB2312"/>
          <w:color w:val="auto"/>
          <w:sz w:val="32"/>
          <w:szCs w:val="32"/>
        </w:rPr>
        <w:t>联系人：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护理部</w:t>
      </w:r>
      <w:r>
        <w:rPr>
          <w:rFonts w:ascii="Times New Roman" w:hAnsi="Times New Roman" w:eastAsia="仿宋_GB2312"/>
          <w:color w:val="auto"/>
          <w:sz w:val="32"/>
          <w:szCs w:val="32"/>
        </w:rPr>
        <w:t>/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  <w:t>张老师；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ascii="Times New Roman" w:hAnsi="Times New Roman" w:eastAsia="仿宋_GB2312"/>
          <w:color w:val="auto"/>
          <w:sz w:val="32"/>
          <w:szCs w:val="32"/>
        </w:rPr>
        <w:t>联系电话：0871-6818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2780。</w:t>
      </w:r>
    </w:p>
    <w:p>
      <w:pPr>
        <w:spacing w:line="560" w:lineRule="exact"/>
        <w:ind w:firstLine="640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ascii="黑体" w:hAnsi="黑体" w:eastAsia="黑体" w:cs="黑体"/>
          <w:color w:val="auto"/>
          <w:sz w:val="32"/>
          <w:szCs w:val="32"/>
        </w:rPr>
        <w:t>十一、公示期限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ascii="Times New Roman" w:hAnsi="Times New Roman" w:eastAsia="仿宋_GB2312"/>
          <w:color w:val="auto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color w:val="auto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color w:val="auto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ascii="Times New Roman" w:hAnsi="Times New Roman" w:eastAsia="仿宋_GB2312"/>
          <w:color w:val="auto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</w:pPr>
      <w:r>
        <w:rPr>
          <w:rFonts w:ascii="Times New Roman" w:hAnsi="Times New Roman" w:eastAsia="仿宋_GB2312"/>
          <w:color w:val="auto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color w:val="auto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/>
          <w:color w:val="auto"/>
          <w:sz w:val="32"/>
          <w:szCs w:val="32"/>
        </w:rPr>
        <w:t>月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/>
          <w:color w:val="auto"/>
          <w:sz w:val="32"/>
          <w:szCs w:val="32"/>
        </w:rPr>
        <w:t>日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700" w:bottom="124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FZXBSK--GBK1-0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91ADDA1"/>
    <w:multiLevelType w:val="singleLevel"/>
    <w:tmpl w:val="B91ADDA1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EE051C"/>
    <w:rsid w:val="000A4CDE"/>
    <w:rsid w:val="000D1A85"/>
    <w:rsid w:val="00240328"/>
    <w:rsid w:val="0029249F"/>
    <w:rsid w:val="0030678A"/>
    <w:rsid w:val="003D54A6"/>
    <w:rsid w:val="004878AF"/>
    <w:rsid w:val="005F476E"/>
    <w:rsid w:val="006C1589"/>
    <w:rsid w:val="00785D57"/>
    <w:rsid w:val="007F2063"/>
    <w:rsid w:val="007F691D"/>
    <w:rsid w:val="00924CCB"/>
    <w:rsid w:val="00993606"/>
    <w:rsid w:val="009D20DA"/>
    <w:rsid w:val="009E5B01"/>
    <w:rsid w:val="00B058FB"/>
    <w:rsid w:val="00D23A6E"/>
    <w:rsid w:val="00D52B7E"/>
    <w:rsid w:val="00DA7690"/>
    <w:rsid w:val="00E61E62"/>
    <w:rsid w:val="00E8688F"/>
    <w:rsid w:val="00E9116B"/>
    <w:rsid w:val="00F21F09"/>
    <w:rsid w:val="00F56DA8"/>
    <w:rsid w:val="00F7242E"/>
    <w:rsid w:val="00FC3023"/>
    <w:rsid w:val="00FE6ED4"/>
    <w:rsid w:val="00FF2A09"/>
    <w:rsid w:val="011354B7"/>
    <w:rsid w:val="01E6577A"/>
    <w:rsid w:val="02346456"/>
    <w:rsid w:val="02D425D4"/>
    <w:rsid w:val="03182C1E"/>
    <w:rsid w:val="03212CF1"/>
    <w:rsid w:val="03BD76B2"/>
    <w:rsid w:val="05B9625C"/>
    <w:rsid w:val="05E611DE"/>
    <w:rsid w:val="064A4419"/>
    <w:rsid w:val="076429DE"/>
    <w:rsid w:val="07BF68F5"/>
    <w:rsid w:val="0921100B"/>
    <w:rsid w:val="092C56F5"/>
    <w:rsid w:val="09B17F8F"/>
    <w:rsid w:val="0C393FE3"/>
    <w:rsid w:val="0D291E1F"/>
    <w:rsid w:val="0E5B01EC"/>
    <w:rsid w:val="0EA363F6"/>
    <w:rsid w:val="102E0830"/>
    <w:rsid w:val="146C3F64"/>
    <w:rsid w:val="14EE2878"/>
    <w:rsid w:val="16777F9C"/>
    <w:rsid w:val="16FE7CF7"/>
    <w:rsid w:val="17973130"/>
    <w:rsid w:val="17F956EF"/>
    <w:rsid w:val="1A9C757B"/>
    <w:rsid w:val="1C0F3982"/>
    <w:rsid w:val="1CC4053C"/>
    <w:rsid w:val="1E0E7F21"/>
    <w:rsid w:val="1EDE4F91"/>
    <w:rsid w:val="1EFA4B02"/>
    <w:rsid w:val="1F291E18"/>
    <w:rsid w:val="1FDE1E8C"/>
    <w:rsid w:val="1FEF5B9D"/>
    <w:rsid w:val="20CC64AA"/>
    <w:rsid w:val="215A4721"/>
    <w:rsid w:val="21822C87"/>
    <w:rsid w:val="21B073CB"/>
    <w:rsid w:val="22464A56"/>
    <w:rsid w:val="23FA6915"/>
    <w:rsid w:val="25181B83"/>
    <w:rsid w:val="25184DAD"/>
    <w:rsid w:val="256A117B"/>
    <w:rsid w:val="268327EF"/>
    <w:rsid w:val="28F66A38"/>
    <w:rsid w:val="2A7E5583"/>
    <w:rsid w:val="2A8A006D"/>
    <w:rsid w:val="2B8C37B5"/>
    <w:rsid w:val="2D1C2C80"/>
    <w:rsid w:val="2D2908DA"/>
    <w:rsid w:val="2DCD668A"/>
    <w:rsid w:val="2E1C6B19"/>
    <w:rsid w:val="2E7E3A5D"/>
    <w:rsid w:val="2EE81CD2"/>
    <w:rsid w:val="2FBE7B8F"/>
    <w:rsid w:val="2FCB2DFF"/>
    <w:rsid w:val="30347399"/>
    <w:rsid w:val="31B51C25"/>
    <w:rsid w:val="31E563CB"/>
    <w:rsid w:val="31F90956"/>
    <w:rsid w:val="327A283D"/>
    <w:rsid w:val="334F19CD"/>
    <w:rsid w:val="33AF6680"/>
    <w:rsid w:val="33D5086A"/>
    <w:rsid w:val="341109C3"/>
    <w:rsid w:val="351C3B41"/>
    <w:rsid w:val="38E54427"/>
    <w:rsid w:val="3948512D"/>
    <w:rsid w:val="397E093A"/>
    <w:rsid w:val="3A4D6078"/>
    <w:rsid w:val="3A7824E2"/>
    <w:rsid w:val="3A862D9F"/>
    <w:rsid w:val="3D955BE7"/>
    <w:rsid w:val="3E231EFD"/>
    <w:rsid w:val="402C7C78"/>
    <w:rsid w:val="40326DE6"/>
    <w:rsid w:val="415D7328"/>
    <w:rsid w:val="417D4D5E"/>
    <w:rsid w:val="426004FE"/>
    <w:rsid w:val="42B519A0"/>
    <w:rsid w:val="42C72836"/>
    <w:rsid w:val="4302551F"/>
    <w:rsid w:val="437716E1"/>
    <w:rsid w:val="485B669E"/>
    <w:rsid w:val="49915DCC"/>
    <w:rsid w:val="4D19751B"/>
    <w:rsid w:val="4F2B38C0"/>
    <w:rsid w:val="50C45662"/>
    <w:rsid w:val="52CC1816"/>
    <w:rsid w:val="52F86878"/>
    <w:rsid w:val="53792867"/>
    <w:rsid w:val="53CD5567"/>
    <w:rsid w:val="552F1B52"/>
    <w:rsid w:val="55743FAB"/>
    <w:rsid w:val="564D751C"/>
    <w:rsid w:val="566B50B0"/>
    <w:rsid w:val="5703535D"/>
    <w:rsid w:val="57376BAC"/>
    <w:rsid w:val="59342DAD"/>
    <w:rsid w:val="595B225E"/>
    <w:rsid w:val="5A8100FB"/>
    <w:rsid w:val="5AFB6909"/>
    <w:rsid w:val="5BD6397F"/>
    <w:rsid w:val="5BEE051C"/>
    <w:rsid w:val="5E77453C"/>
    <w:rsid w:val="5EB14CB7"/>
    <w:rsid w:val="60380F96"/>
    <w:rsid w:val="60D30DCA"/>
    <w:rsid w:val="615B4336"/>
    <w:rsid w:val="642501FA"/>
    <w:rsid w:val="64A374A7"/>
    <w:rsid w:val="67286ED1"/>
    <w:rsid w:val="693F0B74"/>
    <w:rsid w:val="6A396E63"/>
    <w:rsid w:val="6AE34710"/>
    <w:rsid w:val="6B3358C6"/>
    <w:rsid w:val="6C7176E0"/>
    <w:rsid w:val="6C992AAA"/>
    <w:rsid w:val="6CA9332C"/>
    <w:rsid w:val="6FF47F18"/>
    <w:rsid w:val="70173E97"/>
    <w:rsid w:val="70523E01"/>
    <w:rsid w:val="72647EB1"/>
    <w:rsid w:val="739F2E7B"/>
    <w:rsid w:val="73B87B75"/>
    <w:rsid w:val="7413531A"/>
    <w:rsid w:val="75535BB8"/>
    <w:rsid w:val="7A7C4580"/>
    <w:rsid w:val="7AA979F6"/>
    <w:rsid w:val="7B45417F"/>
    <w:rsid w:val="7BBF3563"/>
    <w:rsid w:val="7C887C3F"/>
    <w:rsid w:val="7DCE5B08"/>
    <w:rsid w:val="7E4D321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昆明市西山区党政机关单位</Company>
  <Pages>8</Pages>
  <Words>2550</Words>
  <Characters>1132</Characters>
  <Lines>9</Lines>
  <Paragraphs>7</Paragraphs>
  <TotalTime>13</TotalTime>
  <ScaleCrop>false</ScaleCrop>
  <LinksUpToDate>false</LinksUpToDate>
  <CharactersWithSpaces>3675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2022-04-15T02:52:00Z</dcterms:created>
  <dc:creator>Administrator</dc:creator>
  <cp:lastModifiedBy>Administrator</cp:lastModifiedBy>
  <dcterms:modified xsi:type="dcterms:W3CDTF">2023-04-04T03:38:26Z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