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27</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599"/>
        <w:gridCol w:w="3060"/>
        <w:gridCol w:w="14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5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06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4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24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599"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洗手衣采购项目</w:t>
            </w:r>
          </w:p>
        </w:tc>
        <w:tc>
          <w:tcPr>
            <w:tcW w:w="3060" w:type="dxa"/>
            <w:vAlign w:val="center"/>
          </w:tcPr>
          <w:p>
            <w:pPr>
              <w:numPr>
                <w:ilvl w:val="0"/>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由于投标商提供样品与标书均无法证明与采购项目的技术参数相符，无法评标，故作废标处理。</w:t>
            </w:r>
          </w:p>
        </w:tc>
        <w:tc>
          <w:tcPr>
            <w:tcW w:w="141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bookmarkStart w:id="0" w:name="_GoBack"/>
            <w:bookmarkEnd w:id="0"/>
          </w:p>
        </w:tc>
        <w:tc>
          <w:tcPr>
            <w:tcW w:w="224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599"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消毒供应室即热式电热水器采购项目</w:t>
            </w:r>
          </w:p>
        </w:tc>
        <w:tc>
          <w:tcPr>
            <w:tcW w:w="306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经营范围符合条件的投标商不足3家，作废标处理。</w:t>
            </w:r>
          </w:p>
        </w:tc>
        <w:tc>
          <w:tcPr>
            <w:tcW w:w="141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224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599"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医务部办公椅、药剂科保险柜采购项目</w:t>
            </w:r>
          </w:p>
        </w:tc>
        <w:tc>
          <w:tcPr>
            <w:tcW w:w="306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云南森众商贸有限公司</w:t>
            </w:r>
          </w:p>
        </w:tc>
        <w:tc>
          <w:tcPr>
            <w:tcW w:w="141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1680</w:t>
            </w:r>
          </w:p>
        </w:tc>
        <w:tc>
          <w:tcPr>
            <w:tcW w:w="224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办公椅480元（1把）；保险柜1200元（1个）。</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1个工作日（2023年7月28日）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EFD5975"/>
    <w:rsid w:val="0F491351"/>
    <w:rsid w:val="10286DE6"/>
    <w:rsid w:val="102908AE"/>
    <w:rsid w:val="10975DD9"/>
    <w:rsid w:val="11DA16E2"/>
    <w:rsid w:val="12972F8B"/>
    <w:rsid w:val="137C29BC"/>
    <w:rsid w:val="139831E1"/>
    <w:rsid w:val="14D605CA"/>
    <w:rsid w:val="180A76FF"/>
    <w:rsid w:val="192235AA"/>
    <w:rsid w:val="1B4F4C16"/>
    <w:rsid w:val="21647F2B"/>
    <w:rsid w:val="21867372"/>
    <w:rsid w:val="22F06998"/>
    <w:rsid w:val="2496503E"/>
    <w:rsid w:val="2A6B2E42"/>
    <w:rsid w:val="2AC76A36"/>
    <w:rsid w:val="2B317A3E"/>
    <w:rsid w:val="2CFF2389"/>
    <w:rsid w:val="2D0F59AC"/>
    <w:rsid w:val="2E444799"/>
    <w:rsid w:val="304C462B"/>
    <w:rsid w:val="31754CB7"/>
    <w:rsid w:val="34233FDB"/>
    <w:rsid w:val="35087231"/>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5705FA8"/>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BB5443D"/>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0EC0070"/>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14</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2023-07-27T06:16:59Z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