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spacing w:line="59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可回收非医疗废物固定回收公司采购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项目遴选公告</w:t>
      </w:r>
    </w:p>
    <w:p>
      <w:pPr>
        <w:spacing w:line="550" w:lineRule="exact"/>
        <w:ind w:firstLine="0" w:firstLineChars="0"/>
        <w:jc w:val="center"/>
        <w:rPr>
          <w:rFonts w:hint="eastAsia" w:ascii="宋体" w:hAnsi="宋体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  <w:lang w:val="en-US" w:eastAsia="zh-CN"/>
        </w:rPr>
        <w:t>可回收非医疗废物固定回收公司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采购</w:t>
      </w:r>
      <w:r>
        <w:rPr>
          <w:rFonts w:hint="eastAsia" w:ascii="Times New Roman" w:hAnsi="Times New Roman" w:eastAsia="仿宋_GB2312"/>
          <w:sz w:val="32"/>
          <w:szCs w:val="32"/>
        </w:rPr>
        <w:t>项目。</w:t>
      </w:r>
    </w:p>
    <w:p>
      <w:pPr>
        <w:spacing w:line="560" w:lineRule="exact"/>
        <w:ind w:firstLine="64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Hlk81504857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采购方：昆明市西山区人民医院；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时间：2023年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地点：昆明市西山区人民医院4楼多功能厅。</w:t>
      </w:r>
    </w:p>
    <w:bookmarkEnd w:id="0"/>
    <w:p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</w:t>
      </w:r>
      <w:r>
        <w:rPr>
          <w:rFonts w:hint="eastAsia" w:ascii="黑体" w:hAnsi="黑体" w:eastAsia="黑体"/>
          <w:sz w:val="32"/>
          <w:szCs w:val="32"/>
        </w:rPr>
        <w:t>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主要负责回收医院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废弃纸皮(板)、报纸、杂志、书本等纸类物品（纳入固定资产管理书籍除外）、更换下来的硒鼓、墨盒等信息耗材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塑料瓶、桶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以及废旧金属</w:t>
      </w:r>
      <w:r>
        <w:rPr>
          <w:rFonts w:hint="eastAsia" w:ascii="仿宋_GB2312" w:hAnsi="仿宋_GB2312" w:eastAsia="仿宋_GB2312" w:cs="仿宋_GB2312"/>
          <w:sz w:val="32"/>
          <w:szCs w:val="32"/>
        </w:rPr>
        <w:t>等非医疗废物；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须根据我院公示的遴选公告附件中所提供的目录，按照目录及参数要求进行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，请勿擅自删减目录中的要求。否则视为无效投标文件，不予评标。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/>
        </w:rPr>
      </w:pPr>
      <w:r>
        <w:rPr>
          <w:rFonts w:hint="eastAsia" w:ascii="黑体" w:hAnsi="黑体" w:eastAsia="黑体"/>
          <w:sz w:val="32"/>
          <w:szCs w:val="32"/>
        </w:rPr>
        <w:t>四、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自合同签订之日起计算，服务期共1年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五、投标报价要求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及评标方式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中“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</w:rPr>
        <w:t>价格”一栏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填写报价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（二）投标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须按附件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要求进行报价，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不得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低于医院所提供的参考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，否则视为无效投标文件；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（四）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该项目以综合评分法进行评标，最高分者为中标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商家（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评分标准详见附件2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0"/>
        </w:rPr>
        <w:t>（五）投标文件须含目录、含页码。</w:t>
      </w:r>
    </w:p>
    <w:p>
      <w:pPr>
        <w:spacing w:line="560" w:lineRule="exac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六、投标要求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（一）营业执照复印件、税务登记证复印件、组织机构代码证复印件（或三证合一，带二维码）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经营范围适用于招标目录，投标标书中所有资料须加盖贵公司公章，否则视为无效文件，且资质文件在有效期内；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（六）投标公司在近三年内无行贿犯罪记录；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（七）法人代表授权书、以及被授权代表身份证复印件；</w:t>
      </w:r>
    </w:p>
    <w:p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（八）有完善的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服务方案；</w:t>
      </w:r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商家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可携带相关资质及报价文件，于202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遴选</w:t>
      </w:r>
      <w:r>
        <w:rPr>
          <w:rFonts w:hint="eastAsia" w:ascii="黑体" w:hAnsi="黑体" w:eastAsia="黑体" w:cs="黑体"/>
          <w:sz w:val="32"/>
          <w:szCs w:val="32"/>
        </w:rPr>
        <w:t>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（一）经我院招标会议后将进行遴选结果公示，待公示期结束无异议后，将通知中标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，未中标的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（二）遴选结果公示地点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官网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（三）遴选结果公示期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联系人：总务部/郭峰；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联系电话：0871-68182745。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遴选公告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可回收非医疗废物固定回收公司采购项目报价明细表（单价）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附件2.昆明市西山区人民医院遴选固定服务商项目评分表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0" w:firstLineChars="0"/>
        <w:rPr>
          <w:rFonts w:hint="eastAsia"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center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</w:p>
    <w:p>
      <w:pPr>
        <w:spacing w:line="560" w:lineRule="exact"/>
        <w:ind w:firstLine="640"/>
        <w:jc w:val="center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 xml:space="preserve">                           </w:t>
      </w:r>
      <w:r>
        <w:rPr>
          <w:rFonts w:hint="eastAsia" w:ascii="仿宋_GB2312" w:hAnsi="仿宋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 xml:space="preserve">   2023 年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Calibri"/>
          <w:sz w:val="32"/>
          <w:szCs w:val="32"/>
        </w:rPr>
        <w:t>月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14</w:t>
      </w:r>
      <w:bookmarkStart w:id="1" w:name="_GoBack"/>
      <w:bookmarkEnd w:id="1"/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/>
    <w:p/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</w:p>
    <w:p>
      <w:pPr>
        <w:tabs>
          <w:tab w:val="left" w:pos="564"/>
        </w:tabs>
        <w:bidi w:val="0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 w:val="0"/>
          <w:bCs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可回收非医疗废物固定回收公司</w:t>
      </w: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</w:pPr>
      <w:r>
        <w:rPr>
          <w:rStyle w:val="8"/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 w:bidi="ar"/>
        </w:rPr>
        <w:t>（单价）</w:t>
      </w:r>
    </w:p>
    <w:p>
      <w:pPr>
        <w:ind w:left="0" w:leftChars="0" w:firstLine="0" w:firstLineChars="0"/>
        <w:jc w:val="center"/>
        <w:rPr>
          <w:rStyle w:val="8"/>
          <w:rFonts w:hint="eastAsia"/>
          <w:sz w:val="36"/>
          <w:szCs w:val="36"/>
          <w:lang w:val="en-US" w:eastAsia="zh-CN" w:bidi="ar"/>
        </w:rPr>
      </w:pPr>
    </w:p>
    <w:tbl>
      <w:tblPr>
        <w:tblStyle w:val="5"/>
        <w:tblW w:w="8285" w:type="dxa"/>
        <w:tblInd w:w="1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2123"/>
        <w:gridCol w:w="1150"/>
        <w:gridCol w:w="1216"/>
        <w:gridCol w:w="1534"/>
        <w:gridCol w:w="15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废旧物品名称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参考价格（元）</w:t>
            </w:r>
          </w:p>
        </w:tc>
        <w:tc>
          <w:tcPr>
            <w:tcW w:w="153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纸类物品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塑料制品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硒鼓、墨盒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29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123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废铁</w:t>
            </w:r>
          </w:p>
        </w:tc>
        <w:tc>
          <w:tcPr>
            <w:tcW w:w="1150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公斤</w:t>
            </w:r>
          </w:p>
        </w:tc>
        <w:tc>
          <w:tcPr>
            <w:tcW w:w="1216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534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widowControl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</w:p>
    <w:p>
      <w:pPr>
        <w:widowControl/>
        <w:spacing w:line="240" w:lineRule="auto"/>
        <w:ind w:firstLine="0" w:firstLineChars="0"/>
        <w:jc w:val="both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2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</w:rPr>
        <w:t>昆明市西山区人民医院</w:t>
      </w:r>
    </w:p>
    <w:p>
      <w:pPr>
        <w:widowControl/>
        <w:spacing w:line="240" w:lineRule="auto"/>
        <w:ind w:firstLine="0" w:firstLineChars="0"/>
        <w:jc w:val="center"/>
        <w:textAlignment w:val="center"/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遴选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val="en-US" w:eastAsia="zh-CN"/>
        </w:rPr>
        <w:t>固定服务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000000"/>
          <w:kern w:val="0"/>
          <w:sz w:val="40"/>
          <w:szCs w:val="40"/>
          <w:lang w:eastAsia="zh-CN"/>
        </w:rPr>
        <w:t>商项目评分表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可回收非医疗废物固定回收公司</w:t>
      </w:r>
    </w:p>
    <w:tbl>
      <w:tblPr>
        <w:tblStyle w:val="4"/>
        <w:tblpPr w:leftFromText="180" w:rightFromText="180" w:vertAnchor="text" w:horzAnchor="page" w:tblpX="1257" w:tblpY="616"/>
        <w:tblOverlap w:val="never"/>
        <w:tblW w:w="9477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55"/>
        <w:gridCol w:w="1050"/>
        <w:gridCol w:w="810"/>
        <w:gridCol w:w="795"/>
        <w:gridCol w:w="840"/>
        <w:gridCol w:w="795"/>
        <w:gridCol w:w="1232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39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商名称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资质规范齐全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具体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参数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服务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方案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价格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类似</w:t>
            </w:r>
          </w:p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合计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39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2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40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</w:tcPr>
          <w:p>
            <w:pPr>
              <w:widowControl/>
              <w:ind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分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Cs w:val="21"/>
              </w:rPr>
              <w:t>100分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39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ind w:firstLine="420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0" w:hRule="atLeast"/>
        </w:trPr>
        <w:tc>
          <w:tcPr>
            <w:tcW w:w="947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评分标准：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1.资质规范齐全得分：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营业执照复印件、税务登记证复印件、组织机构代码证复印件（或三证合一，带二维码）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经营范围适用于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本项目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，资质不全者直接否决。 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2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.具体参数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根据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遴选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公告中附件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1中的项目进行报价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缺一项扣2分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参数不符合的每一项口2分。</w:t>
            </w:r>
          </w:p>
          <w:p>
            <w:pPr>
              <w:spacing w:line="240" w:lineRule="auto"/>
              <w:ind w:left="2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3.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完善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，能满足医院需求,所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提供的服务方案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需符合我院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实际情况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4.价格得分：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综合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价格最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高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者得满分，价格依次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递减依次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 xml:space="preserve">扣5分。 </w:t>
            </w:r>
          </w:p>
          <w:p>
            <w:pPr>
              <w:spacing w:line="240" w:lineRule="auto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5.类似业绩：由投标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商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自行提供类似业绩的证明材料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eastAsia="zh-CN"/>
              </w:rPr>
              <w:t>，例如中标通知书、合同等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，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2"/>
                <w:szCs w:val="22"/>
              </w:rPr>
              <w:t>个为满分，每少一个扣5分。</w:t>
            </w:r>
          </w:p>
        </w:tc>
      </w:tr>
    </w:tbl>
    <w:p>
      <w:pPr>
        <w:spacing w:line="240" w:lineRule="auto"/>
        <w:ind w:left="674" w:leftChars="1" w:hanging="672" w:hangingChars="240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评标专家签字：</w:t>
      </w:r>
    </w:p>
    <w:p>
      <w:pPr>
        <w:spacing w:line="240" w:lineRule="auto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日期：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2023年   月   日</w:t>
      </w:r>
    </w:p>
    <w:p>
      <w:pPr>
        <w:tabs>
          <w:tab w:val="left" w:pos="564"/>
        </w:tabs>
        <w:bidi w:val="0"/>
        <w:jc w:val="left"/>
        <w:rPr>
          <w:rFonts w:hint="eastAsia" w:ascii="仿宋" w:hAnsi="仿宋" w:eastAsia="仿宋" w:cs="仿宋"/>
          <w:lang w:val="en-US"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E7693F"/>
    <w:rsid w:val="3BB77160"/>
    <w:rsid w:val="64E7693F"/>
    <w:rsid w:val="73315CAA"/>
    <w:rsid w:val="7679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="Calibri" w:hAnsi="Calibri" w:eastAsia="宋体" w:cs="Times New Roman"/>
    </w:rPr>
  </w:style>
  <w:style w:type="character" w:customStyle="1" w:styleId="8">
    <w:name w:val="font31"/>
    <w:basedOn w:val="6"/>
    <w:qFormat/>
    <w:uiPriority w:val="0"/>
    <w:rPr>
      <w:rFonts w:ascii="方正小标宋简体" w:hAnsi="方正小标宋简体" w:eastAsia="方正小标宋简体" w:cs="方正小标宋简体"/>
      <w:b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2023-08-07T07:36:00Z</dcterms:created>
  <dc:creator>杨超</dc:creator>
  <cp:lastModifiedBy>依思绮</cp:lastModifiedBy>
  <dcterms:modified xsi:type="dcterms:W3CDTF">2023-08-14T07:52:19Z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