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85F" w:rsidRDefault="00201DC5" w:rsidP="00E9485F">
      <w:pPr>
        <w:widowControl w:val="0"/>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昆明市西山区人民医院</w:t>
      </w:r>
      <w:r w:rsidR="0071267E">
        <w:rPr>
          <w:rFonts w:ascii="方正小标宋简体" w:eastAsia="方正小标宋简体" w:hAnsi="方正小标宋简体" w:cs="方正小标宋简体" w:hint="eastAsia"/>
          <w:b/>
          <w:bCs/>
          <w:sz w:val="44"/>
          <w:szCs w:val="44"/>
        </w:rPr>
        <w:t>总务部</w:t>
      </w:r>
    </w:p>
    <w:p w:rsidR="00B06C0D" w:rsidRDefault="002C3E17" w:rsidP="00E9485F">
      <w:pPr>
        <w:widowControl w:val="0"/>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关于</w:t>
      </w:r>
      <w:r w:rsidR="001E2C93">
        <w:rPr>
          <w:rFonts w:ascii="方正小标宋简体" w:eastAsia="方正小标宋简体" w:hAnsi="方正小标宋简体" w:cs="方正小标宋简体" w:hint="eastAsia"/>
          <w:b/>
          <w:bCs/>
          <w:sz w:val="44"/>
          <w:szCs w:val="44"/>
        </w:rPr>
        <w:t>层流净化机组维保方案及</w:t>
      </w:r>
      <w:r w:rsidR="000C313A">
        <w:rPr>
          <w:rFonts w:ascii="方正小标宋简体" w:eastAsia="方正小标宋简体" w:hAnsi="方正小标宋简体" w:cs="方正小标宋简体" w:hint="eastAsia"/>
          <w:b/>
          <w:bCs/>
          <w:sz w:val="44"/>
          <w:szCs w:val="44"/>
        </w:rPr>
        <w:t>巡检方案咨询</w:t>
      </w:r>
      <w:r w:rsidR="00B8614A">
        <w:rPr>
          <w:rFonts w:ascii="方正小标宋简体" w:eastAsia="方正小标宋简体" w:hAnsi="方正小标宋简体" w:cs="方正小标宋简体" w:hint="eastAsia"/>
          <w:b/>
          <w:bCs/>
          <w:sz w:val="44"/>
          <w:szCs w:val="44"/>
        </w:rPr>
        <w:t>公告</w:t>
      </w:r>
    </w:p>
    <w:p w:rsidR="00B06C0D" w:rsidRPr="001E2C93" w:rsidRDefault="00B06C0D">
      <w:pPr>
        <w:ind w:firstLineChars="200" w:firstLine="640"/>
        <w:rPr>
          <w:rFonts w:ascii="仿宋_GB2312" w:eastAsia="仿宋_GB2312" w:hAnsi="仿宋_GB2312" w:cs="仿宋_GB2312"/>
          <w:sz w:val="32"/>
          <w:szCs w:val="32"/>
        </w:rPr>
      </w:pPr>
    </w:p>
    <w:p w:rsidR="00B06C0D" w:rsidRDefault="00201DC5">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我院拟对</w:t>
      </w:r>
      <w:r w:rsidR="000C62EB">
        <w:rPr>
          <w:rFonts w:ascii="仿宋_GB2312" w:eastAsia="仿宋_GB2312" w:hAnsi="仿宋_GB2312" w:cs="仿宋_GB2312" w:hint="eastAsia"/>
          <w:sz w:val="32"/>
          <w:szCs w:val="32"/>
        </w:rPr>
        <w:t>院区</w:t>
      </w:r>
      <w:r w:rsidR="000C313A">
        <w:rPr>
          <w:rFonts w:ascii="仿宋_GB2312" w:eastAsia="仿宋_GB2312" w:hAnsi="仿宋_GB2312" w:cs="仿宋_GB2312" w:hint="eastAsia"/>
          <w:sz w:val="32"/>
          <w:szCs w:val="32"/>
        </w:rPr>
        <w:t>层流净化机组</w:t>
      </w:r>
      <w:r w:rsidR="001E2C93">
        <w:rPr>
          <w:rFonts w:ascii="仿宋_GB2312" w:eastAsia="仿宋_GB2312" w:hAnsi="仿宋_GB2312" w:cs="仿宋_GB2312" w:hint="eastAsia"/>
          <w:sz w:val="32"/>
          <w:szCs w:val="32"/>
        </w:rPr>
        <w:t>进行维保方案及</w:t>
      </w:r>
      <w:r w:rsidR="0071267E">
        <w:rPr>
          <w:rFonts w:ascii="仿宋_GB2312" w:eastAsia="仿宋_GB2312" w:hAnsi="仿宋_GB2312" w:cs="仿宋_GB2312" w:hint="eastAsia"/>
          <w:sz w:val="32"/>
          <w:szCs w:val="32"/>
        </w:rPr>
        <w:t>巡检方案</w:t>
      </w:r>
      <w:r w:rsidR="000C313A">
        <w:rPr>
          <w:rFonts w:ascii="仿宋_GB2312" w:eastAsia="仿宋_GB2312" w:hAnsi="仿宋_GB2312" w:cs="仿宋_GB2312" w:hint="eastAsia"/>
          <w:sz w:val="32"/>
          <w:szCs w:val="32"/>
        </w:rPr>
        <w:t>公开咨询</w:t>
      </w:r>
      <w:r w:rsidR="001E2C93">
        <w:rPr>
          <w:rFonts w:ascii="仿宋_GB2312" w:eastAsia="仿宋_GB2312" w:hAnsi="仿宋_GB2312" w:cs="仿宋_GB2312" w:hint="eastAsia"/>
          <w:sz w:val="32"/>
          <w:szCs w:val="32"/>
        </w:rPr>
        <w:t>，诚邀符合相关资质</w:t>
      </w:r>
      <w:r>
        <w:rPr>
          <w:rFonts w:ascii="仿宋_GB2312" w:eastAsia="仿宋_GB2312" w:hAnsi="仿宋_GB2312" w:cs="仿宋_GB2312" w:hint="eastAsia"/>
          <w:sz w:val="32"/>
          <w:szCs w:val="32"/>
        </w:rPr>
        <w:t>并有意向的</w:t>
      </w:r>
      <w:r w:rsidR="006C55C8">
        <w:rPr>
          <w:rFonts w:ascii="仿宋_GB2312" w:eastAsia="仿宋_GB2312" w:hAnsi="仿宋_GB2312" w:cs="仿宋_GB2312" w:hint="eastAsia"/>
          <w:sz w:val="32"/>
          <w:szCs w:val="32"/>
        </w:rPr>
        <w:t>厂商参与</w:t>
      </w:r>
      <w:r w:rsidR="00C50591">
        <w:rPr>
          <w:rFonts w:ascii="仿宋_GB2312" w:eastAsia="仿宋_GB2312" w:hAnsi="仿宋_GB2312" w:cs="仿宋_GB2312" w:hint="eastAsia"/>
          <w:sz w:val="32"/>
          <w:szCs w:val="32"/>
        </w:rPr>
        <w:t>；通过本次咨询活动，后期医院总务部将视咨询情况择优选择其中一种</w:t>
      </w:r>
      <w:r w:rsidR="00F615CB">
        <w:rPr>
          <w:rFonts w:ascii="仿宋_GB2312" w:eastAsia="仿宋_GB2312" w:hAnsi="仿宋_GB2312" w:cs="仿宋_GB2312" w:hint="eastAsia"/>
          <w:sz w:val="32"/>
          <w:szCs w:val="32"/>
        </w:rPr>
        <w:t>方案</w:t>
      </w:r>
      <w:r>
        <w:rPr>
          <w:rFonts w:ascii="仿宋_GB2312" w:eastAsia="仿宋_GB2312" w:hAnsi="仿宋_GB2312" w:cs="仿宋_GB2312" w:hint="eastAsia"/>
          <w:sz w:val="32"/>
          <w:szCs w:val="32"/>
        </w:rPr>
        <w:t>。现将相关事项说明如下：</w:t>
      </w:r>
    </w:p>
    <w:p w:rsidR="00B06C0D" w:rsidRDefault="00B8614A">
      <w:pPr>
        <w:ind w:firstLineChars="200" w:firstLine="640"/>
        <w:rPr>
          <w:rFonts w:ascii="黑体" w:eastAsia="黑体" w:hAnsi="黑体" w:cs="黑体"/>
          <w:sz w:val="32"/>
          <w:szCs w:val="32"/>
        </w:rPr>
      </w:pPr>
      <w:r>
        <w:rPr>
          <w:rFonts w:ascii="黑体" w:eastAsia="黑体" w:hAnsi="黑体" w:cs="黑体" w:hint="eastAsia"/>
          <w:sz w:val="32"/>
          <w:szCs w:val="32"/>
        </w:rPr>
        <w:t>一、</w:t>
      </w:r>
      <w:r w:rsidR="00201DC5">
        <w:rPr>
          <w:rFonts w:ascii="黑体" w:eastAsia="黑体" w:hAnsi="黑体" w:cs="黑体" w:hint="eastAsia"/>
          <w:sz w:val="32"/>
          <w:szCs w:val="32"/>
        </w:rPr>
        <w:t>基本情况</w:t>
      </w:r>
    </w:p>
    <w:p w:rsidR="001E2C93" w:rsidRDefault="00201DC5" w:rsidP="000C313A">
      <w:pPr>
        <w:ind w:firstLineChars="200" w:firstLine="643"/>
        <w:rPr>
          <w:rFonts w:ascii="仿宋_GB2312" w:eastAsia="仿宋_GB2312" w:hAnsi="仿宋_GB2312" w:cs="仿宋_GB2312"/>
          <w:sz w:val="32"/>
          <w:szCs w:val="32"/>
        </w:rPr>
      </w:pPr>
      <w:r w:rsidRPr="000C313A">
        <w:rPr>
          <w:rFonts w:ascii="仿宋_GB2312" w:eastAsia="仿宋_GB2312" w:hAnsi="仿宋_GB2312" w:cs="仿宋_GB2312" w:hint="eastAsia"/>
          <w:b/>
          <w:sz w:val="32"/>
          <w:szCs w:val="32"/>
        </w:rPr>
        <w:t>（一）</w:t>
      </w:r>
      <w:r>
        <w:rPr>
          <w:rFonts w:ascii="仿宋_GB2312" w:eastAsia="仿宋_GB2312" w:hAnsi="仿宋_GB2312" w:cs="仿宋_GB2312" w:hint="eastAsia"/>
          <w:b/>
          <w:bCs/>
          <w:sz w:val="32"/>
          <w:szCs w:val="32"/>
        </w:rPr>
        <w:t>项目名称</w:t>
      </w:r>
      <w:r>
        <w:rPr>
          <w:rFonts w:ascii="仿宋_GB2312" w:eastAsia="仿宋_GB2312" w:hAnsi="仿宋_GB2312" w:cs="仿宋_GB2312" w:hint="eastAsia"/>
          <w:sz w:val="32"/>
          <w:szCs w:val="32"/>
        </w:rPr>
        <w:t>：</w:t>
      </w:r>
    </w:p>
    <w:p w:rsidR="001E2C93" w:rsidRDefault="001E2C93" w:rsidP="001E2C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sidR="000C313A">
        <w:rPr>
          <w:rFonts w:ascii="仿宋_GB2312" w:eastAsia="仿宋_GB2312" w:hAnsi="仿宋_GB2312" w:cs="仿宋_GB2312" w:hint="eastAsia"/>
          <w:sz w:val="32"/>
          <w:szCs w:val="32"/>
        </w:rPr>
        <w:t>昆明市西山区人民医院</w:t>
      </w:r>
      <w:r>
        <w:rPr>
          <w:rFonts w:ascii="仿宋_GB2312" w:eastAsia="仿宋_GB2312" w:hAnsi="仿宋_GB2312" w:cs="仿宋_GB2312" w:hint="eastAsia"/>
          <w:sz w:val="32"/>
          <w:szCs w:val="32"/>
        </w:rPr>
        <w:t>层流净化机组维保方案；</w:t>
      </w:r>
    </w:p>
    <w:p w:rsidR="001E2C93" w:rsidRPr="001E2C93" w:rsidRDefault="001E2C93" w:rsidP="001E2C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2.昆明市西山区人民医院层流净化机组巡检方案。</w:t>
      </w:r>
    </w:p>
    <w:p w:rsidR="00B06C0D" w:rsidRPr="00E9485F" w:rsidRDefault="00201DC5" w:rsidP="001E2C93">
      <w:pPr>
        <w:ind w:firstLineChars="196" w:firstLine="630"/>
        <w:rPr>
          <w:rFonts w:ascii="仿宋_GB2312" w:eastAsia="仿宋_GB2312" w:hAnsi="仿宋_GB2312" w:cs="仿宋_GB2312"/>
          <w:b/>
          <w:bCs/>
          <w:sz w:val="32"/>
          <w:szCs w:val="32"/>
        </w:rPr>
      </w:pPr>
      <w:r w:rsidRPr="000C313A">
        <w:rPr>
          <w:rFonts w:ascii="仿宋_GB2312" w:eastAsia="仿宋_GB2312" w:hAnsi="仿宋_GB2312" w:cs="仿宋_GB2312" w:hint="eastAsia"/>
          <w:b/>
          <w:sz w:val="32"/>
          <w:szCs w:val="32"/>
        </w:rPr>
        <w:t>（二）</w:t>
      </w:r>
      <w:r>
        <w:rPr>
          <w:rFonts w:ascii="仿宋_GB2312" w:eastAsia="仿宋_GB2312" w:hAnsi="仿宋_GB2312" w:cs="仿宋_GB2312" w:hint="eastAsia"/>
          <w:b/>
          <w:bCs/>
          <w:sz w:val="32"/>
          <w:szCs w:val="32"/>
        </w:rPr>
        <w:t>项目情况</w:t>
      </w:r>
      <w:r>
        <w:rPr>
          <w:rFonts w:ascii="仿宋_GB2312" w:eastAsia="仿宋_GB2312" w:hAnsi="仿宋_GB2312" w:cs="仿宋_GB2312" w:hint="eastAsia"/>
          <w:sz w:val="32"/>
          <w:szCs w:val="32"/>
        </w:rPr>
        <w:t>：</w:t>
      </w:r>
      <w:r w:rsidR="000C313A">
        <w:rPr>
          <w:rFonts w:ascii="仿宋_GB2312" w:eastAsia="仿宋_GB2312" w:hAnsi="仿宋_GB2312" w:cs="仿宋_GB2312" w:hint="eastAsia"/>
          <w:sz w:val="32"/>
          <w:szCs w:val="32"/>
        </w:rPr>
        <w:t>我院现有层流净化机组共13台，其中：妇产科产房1台，ICU 2台，手术室10台。</w:t>
      </w:r>
    </w:p>
    <w:p w:rsidR="00B06C0D" w:rsidRDefault="00201DC5">
      <w:pPr>
        <w:ind w:firstLineChars="200" w:firstLine="640"/>
        <w:rPr>
          <w:rFonts w:ascii="黑体" w:eastAsia="黑体" w:hAnsi="黑体" w:cs="黑体"/>
          <w:sz w:val="32"/>
          <w:szCs w:val="32"/>
        </w:rPr>
      </w:pPr>
      <w:r>
        <w:rPr>
          <w:rFonts w:ascii="黑体" w:eastAsia="黑体" w:hAnsi="黑体" w:cs="黑体" w:hint="eastAsia"/>
          <w:sz w:val="32"/>
          <w:szCs w:val="32"/>
        </w:rPr>
        <w:t>二、踏勘要求</w:t>
      </w:r>
    </w:p>
    <w:p w:rsidR="00B06C0D" w:rsidRDefault="00E9485F" w:rsidP="00E9485F">
      <w:pPr>
        <w:spacing w:line="480" w:lineRule="auto"/>
        <w:ind w:rightChars="-67" w:right="-141" w:firstLineChars="200" w:firstLine="640"/>
        <w:rPr>
          <w:rFonts w:ascii="仿宋" w:eastAsia="仿宋" w:hAnsi="仿宋" w:cs="仿宋"/>
          <w:sz w:val="32"/>
          <w:szCs w:val="32"/>
        </w:rPr>
      </w:pPr>
      <w:r>
        <w:rPr>
          <w:rFonts w:ascii="仿宋" w:eastAsia="仿宋" w:hAnsi="仿宋" w:cs="仿宋" w:hint="eastAsia"/>
          <w:sz w:val="32"/>
          <w:szCs w:val="32"/>
        </w:rPr>
        <w:t>报名者</w:t>
      </w:r>
      <w:r w:rsidR="000C313A">
        <w:rPr>
          <w:rFonts w:ascii="仿宋" w:eastAsia="仿宋" w:hAnsi="仿宋" w:cs="仿宋" w:hint="eastAsia"/>
          <w:sz w:val="32"/>
          <w:szCs w:val="32"/>
        </w:rPr>
        <w:t>可</w:t>
      </w:r>
      <w:r w:rsidR="00B8614A">
        <w:rPr>
          <w:rFonts w:ascii="仿宋" w:eastAsia="仿宋" w:hAnsi="仿宋" w:cs="仿宋" w:hint="eastAsia"/>
          <w:sz w:val="32"/>
          <w:szCs w:val="32"/>
        </w:rPr>
        <w:t>自行现场踏勘，</w:t>
      </w:r>
      <w:r w:rsidR="00201DC5">
        <w:rPr>
          <w:rFonts w:ascii="仿宋" w:eastAsia="仿宋" w:hAnsi="仿宋" w:cs="仿宋" w:hint="eastAsia"/>
          <w:sz w:val="32"/>
          <w:szCs w:val="32"/>
        </w:rPr>
        <w:t>现场踏勘发生的费用由</w:t>
      </w:r>
      <w:r>
        <w:rPr>
          <w:rFonts w:ascii="仿宋" w:eastAsia="仿宋" w:hAnsi="仿宋" w:cs="仿宋" w:hint="eastAsia"/>
          <w:sz w:val="32"/>
          <w:szCs w:val="32"/>
        </w:rPr>
        <w:t>报名者</w:t>
      </w:r>
      <w:r w:rsidR="00201DC5">
        <w:rPr>
          <w:rFonts w:ascii="仿宋" w:eastAsia="仿宋" w:hAnsi="仿宋" w:cs="仿宋" w:hint="eastAsia"/>
          <w:sz w:val="32"/>
          <w:szCs w:val="32"/>
        </w:rPr>
        <w:t>自行承担。</w:t>
      </w:r>
    </w:p>
    <w:p w:rsidR="00B06C0D" w:rsidRDefault="00201DC5" w:rsidP="00E9485F">
      <w:pPr>
        <w:ind w:firstLineChars="200" w:firstLine="640"/>
        <w:rPr>
          <w:rFonts w:ascii="黑体" w:eastAsia="黑体" w:hAnsi="黑体" w:cs="黑体"/>
          <w:sz w:val="32"/>
          <w:szCs w:val="32"/>
        </w:rPr>
      </w:pPr>
      <w:r>
        <w:rPr>
          <w:rFonts w:ascii="黑体" w:eastAsia="黑体" w:hAnsi="黑体" w:cs="黑体" w:hint="eastAsia"/>
          <w:sz w:val="32"/>
          <w:szCs w:val="32"/>
        </w:rPr>
        <w:t>三、</w:t>
      </w:r>
      <w:r w:rsidR="00B8614A">
        <w:rPr>
          <w:rFonts w:ascii="黑体" w:eastAsia="黑体" w:hAnsi="黑体" w:cs="黑体" w:hint="eastAsia"/>
          <w:sz w:val="32"/>
          <w:szCs w:val="32"/>
        </w:rPr>
        <w:t>公告</w:t>
      </w:r>
      <w:r>
        <w:rPr>
          <w:rFonts w:ascii="黑体" w:eastAsia="黑体" w:hAnsi="黑体" w:cs="黑体" w:hint="eastAsia"/>
          <w:sz w:val="32"/>
          <w:szCs w:val="32"/>
        </w:rPr>
        <w:t>发布时间</w:t>
      </w:r>
      <w:r w:rsidR="00B8614A">
        <w:rPr>
          <w:rFonts w:ascii="黑体" w:eastAsia="黑体" w:hAnsi="黑体" w:cs="黑体" w:hint="eastAsia"/>
          <w:sz w:val="32"/>
          <w:szCs w:val="32"/>
        </w:rPr>
        <w:t>及媒介</w:t>
      </w:r>
    </w:p>
    <w:p w:rsidR="00B06C0D" w:rsidRDefault="00B8614A" w:rsidP="00B8614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发布时间：</w:t>
      </w:r>
      <w:r w:rsidR="00201DC5">
        <w:rPr>
          <w:rFonts w:ascii="仿宋_GB2312" w:eastAsia="仿宋_GB2312" w:hAnsi="仿宋_GB2312" w:cs="仿宋_GB2312" w:hint="eastAsia"/>
          <w:sz w:val="32"/>
          <w:szCs w:val="32"/>
        </w:rPr>
        <w:t>2023年</w:t>
      </w:r>
      <w:r w:rsidR="000C313A">
        <w:rPr>
          <w:rFonts w:ascii="仿宋_GB2312" w:eastAsia="仿宋_GB2312" w:hAnsi="仿宋_GB2312" w:cs="仿宋_GB2312" w:hint="eastAsia"/>
          <w:sz w:val="32"/>
          <w:szCs w:val="32"/>
        </w:rPr>
        <w:t>8</w:t>
      </w:r>
      <w:r w:rsidR="00201DC5">
        <w:rPr>
          <w:rFonts w:ascii="仿宋_GB2312" w:eastAsia="仿宋_GB2312" w:hAnsi="仿宋_GB2312" w:cs="仿宋_GB2312" w:hint="eastAsia"/>
          <w:sz w:val="32"/>
          <w:szCs w:val="32"/>
        </w:rPr>
        <w:t>月</w:t>
      </w:r>
      <w:r w:rsidR="000C313A">
        <w:rPr>
          <w:rFonts w:ascii="仿宋_GB2312" w:eastAsia="仿宋_GB2312" w:hAnsi="仿宋_GB2312" w:cs="仿宋_GB2312" w:hint="eastAsia"/>
          <w:sz w:val="32"/>
          <w:szCs w:val="32"/>
        </w:rPr>
        <w:t>14</w:t>
      </w:r>
      <w:r w:rsidR="00201DC5">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；发布媒介：昆明市西山区人民医院官网：www.xsqrmyy.net</w:t>
      </w:r>
      <w:r w:rsidR="00E9485F">
        <w:rPr>
          <w:rFonts w:ascii="仿宋_GB2312" w:eastAsia="仿宋_GB2312" w:hAnsi="仿宋_GB2312" w:cs="仿宋_GB2312" w:hint="eastAsia"/>
          <w:sz w:val="32"/>
          <w:szCs w:val="32"/>
        </w:rPr>
        <w:t>。</w:t>
      </w:r>
    </w:p>
    <w:p w:rsidR="00B06C0D" w:rsidRDefault="00B8614A">
      <w:pPr>
        <w:ind w:firstLineChars="200" w:firstLine="640"/>
        <w:rPr>
          <w:rFonts w:ascii="黑体" w:eastAsia="黑体" w:hAnsi="黑体" w:cs="黑体"/>
          <w:sz w:val="32"/>
          <w:szCs w:val="32"/>
        </w:rPr>
      </w:pPr>
      <w:r>
        <w:rPr>
          <w:rFonts w:ascii="黑体" w:eastAsia="黑体" w:hAnsi="黑体" w:cs="黑体" w:hint="eastAsia"/>
          <w:sz w:val="32"/>
          <w:szCs w:val="32"/>
        </w:rPr>
        <w:t>四</w:t>
      </w:r>
      <w:r w:rsidR="00201DC5">
        <w:rPr>
          <w:rFonts w:ascii="黑体" w:eastAsia="黑体" w:hAnsi="黑体" w:cs="黑体" w:hint="eastAsia"/>
          <w:sz w:val="32"/>
          <w:szCs w:val="32"/>
        </w:rPr>
        <w:t>、</w:t>
      </w:r>
      <w:r>
        <w:rPr>
          <w:rFonts w:ascii="黑体" w:eastAsia="黑体" w:hAnsi="黑体" w:cs="黑体" w:hint="eastAsia"/>
          <w:sz w:val="32"/>
          <w:szCs w:val="32"/>
        </w:rPr>
        <w:t>资料投递方式</w:t>
      </w:r>
    </w:p>
    <w:p w:rsidR="00B06C0D" w:rsidRDefault="00B8614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sidR="00201DC5">
        <w:rPr>
          <w:rFonts w:ascii="仿宋_GB2312" w:eastAsia="仿宋_GB2312" w:hAnsi="仿宋_GB2312" w:cs="仿宋_GB2312" w:hint="eastAsia"/>
          <w:sz w:val="32"/>
          <w:szCs w:val="32"/>
        </w:rPr>
        <w:t>地点：昆明市西山区人民医院4楼总务部。</w:t>
      </w:r>
    </w:p>
    <w:p w:rsidR="00B06C0D" w:rsidRDefault="00201DC5">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（二）截止时间：</w:t>
      </w:r>
      <w:r w:rsidR="00B8614A">
        <w:rPr>
          <w:rFonts w:ascii="仿宋_GB2312" w:eastAsia="仿宋_GB2312" w:hAnsi="仿宋_GB2312" w:cs="仿宋_GB2312" w:hint="eastAsia"/>
          <w:sz w:val="32"/>
          <w:szCs w:val="32"/>
        </w:rPr>
        <w:t>2023年</w:t>
      </w:r>
      <w:r w:rsidR="000C313A">
        <w:rPr>
          <w:rFonts w:ascii="仿宋_GB2312" w:eastAsia="仿宋_GB2312" w:hAnsi="仿宋_GB2312" w:cs="仿宋_GB2312" w:hint="eastAsia"/>
          <w:sz w:val="32"/>
          <w:szCs w:val="32"/>
        </w:rPr>
        <w:t>8</w:t>
      </w:r>
      <w:r w:rsidR="00B8614A">
        <w:rPr>
          <w:rFonts w:ascii="仿宋_GB2312" w:eastAsia="仿宋_GB2312" w:hAnsi="仿宋_GB2312" w:cs="仿宋_GB2312" w:hint="eastAsia"/>
          <w:sz w:val="32"/>
          <w:szCs w:val="32"/>
        </w:rPr>
        <w:t>月</w:t>
      </w:r>
      <w:r w:rsidR="000C313A">
        <w:rPr>
          <w:rFonts w:ascii="仿宋_GB2312" w:eastAsia="仿宋_GB2312" w:hAnsi="仿宋_GB2312" w:cs="仿宋_GB2312" w:hint="eastAsia"/>
          <w:sz w:val="32"/>
          <w:szCs w:val="32"/>
        </w:rPr>
        <w:t>15</w:t>
      </w:r>
      <w:r w:rsidR="00B8614A">
        <w:rPr>
          <w:rFonts w:ascii="仿宋_GB2312" w:eastAsia="仿宋_GB2312" w:hAnsi="仿宋_GB2312" w:cs="仿宋_GB2312" w:hint="eastAsia"/>
          <w:sz w:val="32"/>
          <w:szCs w:val="32"/>
        </w:rPr>
        <w:t>日-2023年</w:t>
      </w:r>
      <w:r w:rsidR="000C313A">
        <w:rPr>
          <w:rFonts w:ascii="仿宋_GB2312" w:eastAsia="仿宋_GB2312" w:hAnsi="仿宋_GB2312" w:cs="仿宋_GB2312" w:hint="eastAsia"/>
          <w:sz w:val="32"/>
          <w:szCs w:val="32"/>
        </w:rPr>
        <w:t>8</w:t>
      </w:r>
      <w:r w:rsidR="00B8614A">
        <w:rPr>
          <w:rFonts w:ascii="仿宋_GB2312" w:eastAsia="仿宋_GB2312" w:hAnsi="仿宋_GB2312" w:cs="仿宋_GB2312" w:hint="eastAsia"/>
          <w:sz w:val="32"/>
          <w:szCs w:val="32"/>
        </w:rPr>
        <w:t>月</w:t>
      </w:r>
      <w:r w:rsidR="000C313A">
        <w:rPr>
          <w:rFonts w:ascii="仿宋_GB2312" w:eastAsia="仿宋_GB2312" w:hAnsi="仿宋_GB2312" w:cs="仿宋_GB2312" w:hint="eastAsia"/>
          <w:sz w:val="32"/>
          <w:szCs w:val="32"/>
        </w:rPr>
        <w:t>18</w:t>
      </w:r>
      <w:r w:rsidR="00B8614A">
        <w:rPr>
          <w:rFonts w:ascii="仿宋_GB2312" w:eastAsia="仿宋_GB2312" w:hAnsi="仿宋_GB2312" w:cs="仿宋_GB2312" w:hint="eastAsia"/>
          <w:sz w:val="32"/>
          <w:szCs w:val="32"/>
        </w:rPr>
        <w:t>日（</w:t>
      </w:r>
      <w:r w:rsidR="000C313A">
        <w:rPr>
          <w:rFonts w:ascii="仿宋_GB2312" w:eastAsia="仿宋_GB2312" w:hAnsi="仿宋_GB2312" w:cs="仿宋_GB2312" w:hint="eastAsia"/>
          <w:sz w:val="32"/>
          <w:szCs w:val="32"/>
        </w:rPr>
        <w:t>4</w:t>
      </w:r>
      <w:r w:rsidR="00B8614A">
        <w:rPr>
          <w:rFonts w:ascii="仿宋_GB2312" w:eastAsia="仿宋_GB2312" w:hAnsi="仿宋_GB2312" w:cs="仿宋_GB2312" w:hint="eastAsia"/>
          <w:sz w:val="32"/>
          <w:szCs w:val="32"/>
        </w:rPr>
        <w:t>个工作日，法定节假日除外）</w:t>
      </w:r>
      <w:r>
        <w:rPr>
          <w:rFonts w:ascii="仿宋_GB2312" w:eastAsia="仿宋_GB2312" w:hAnsi="仿宋_GB2312" w:cs="仿宋_GB2312" w:hint="eastAsia"/>
          <w:sz w:val="32"/>
          <w:szCs w:val="32"/>
        </w:rPr>
        <w:t>。</w:t>
      </w:r>
    </w:p>
    <w:p w:rsidR="00B06C0D" w:rsidRDefault="00201DC5">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（三）咨询电话：0871－68182745；联系人：杨老师。</w:t>
      </w:r>
    </w:p>
    <w:p w:rsidR="00B06C0D" w:rsidRDefault="00B8614A">
      <w:pPr>
        <w:ind w:firstLineChars="200" w:firstLine="640"/>
        <w:rPr>
          <w:rFonts w:ascii="黑体" w:eastAsia="黑体" w:hAnsi="黑体" w:cs="黑体"/>
          <w:sz w:val="32"/>
          <w:szCs w:val="32"/>
        </w:rPr>
      </w:pPr>
      <w:r>
        <w:rPr>
          <w:rFonts w:ascii="黑体" w:eastAsia="黑体" w:hAnsi="黑体" w:cs="黑体" w:hint="eastAsia"/>
          <w:sz w:val="32"/>
          <w:szCs w:val="32"/>
        </w:rPr>
        <w:t>五</w:t>
      </w:r>
      <w:r w:rsidR="00201DC5">
        <w:rPr>
          <w:rFonts w:ascii="黑体" w:eastAsia="黑体" w:hAnsi="黑体" w:cs="黑体" w:hint="eastAsia"/>
          <w:sz w:val="32"/>
          <w:szCs w:val="32"/>
        </w:rPr>
        <w:t>、</w:t>
      </w:r>
      <w:r>
        <w:rPr>
          <w:rFonts w:ascii="黑体" w:eastAsia="黑体" w:hAnsi="黑体" w:cs="黑体" w:hint="eastAsia"/>
          <w:sz w:val="32"/>
          <w:szCs w:val="32"/>
        </w:rPr>
        <w:t>投递资料</w:t>
      </w:r>
      <w:r w:rsidR="00201DC5">
        <w:rPr>
          <w:rFonts w:ascii="黑体" w:eastAsia="黑体" w:hAnsi="黑体" w:cs="黑体" w:hint="eastAsia"/>
          <w:sz w:val="32"/>
          <w:szCs w:val="32"/>
        </w:rPr>
        <w:t>要求</w:t>
      </w:r>
    </w:p>
    <w:p w:rsidR="001E2C93" w:rsidRDefault="001E2C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（一）符合相关资质的厂商可选择任意一项或两项分别报名投递相关材料（所需材料2-6项）</w:t>
      </w:r>
      <w:r w:rsidR="00D722F7">
        <w:rPr>
          <w:rFonts w:ascii="仿宋_GB2312" w:eastAsia="仿宋_GB2312" w:hAnsi="仿宋_GB2312" w:cs="仿宋_GB2312" w:hint="eastAsia"/>
          <w:sz w:val="32"/>
          <w:szCs w:val="32"/>
        </w:rPr>
        <w:t>；</w:t>
      </w:r>
    </w:p>
    <w:p w:rsidR="00B06C0D" w:rsidRDefault="001E2C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sidR="00201DC5">
        <w:rPr>
          <w:rFonts w:ascii="仿宋_GB2312" w:eastAsia="仿宋_GB2312" w:hAnsi="仿宋_GB2312" w:cs="仿宋_GB2312" w:hint="eastAsia"/>
          <w:sz w:val="32"/>
          <w:szCs w:val="32"/>
        </w:rPr>
        <w:t>）营业执照、税务登记证、事业单位法人证书及开户行信息；</w:t>
      </w:r>
    </w:p>
    <w:p w:rsidR="00B06C0D" w:rsidRDefault="001E2C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sidR="00201DC5">
        <w:rPr>
          <w:rFonts w:ascii="仿宋_GB2312" w:eastAsia="仿宋_GB2312" w:hAnsi="仿宋_GB2312" w:cs="仿宋_GB2312" w:hint="eastAsia"/>
          <w:sz w:val="32"/>
          <w:szCs w:val="32"/>
        </w:rPr>
        <w:t>）公司法定代表人证明书及授权委托书（非法定代表人经办的提供）；</w:t>
      </w:r>
    </w:p>
    <w:p w:rsidR="00B06C0D" w:rsidRDefault="001E2C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sidR="00201DC5">
        <w:rPr>
          <w:rFonts w:ascii="仿宋_GB2312" w:eastAsia="仿宋_GB2312" w:hAnsi="仿宋_GB2312" w:cs="仿宋_GB2312" w:hint="eastAsia"/>
          <w:sz w:val="32"/>
          <w:szCs w:val="32"/>
        </w:rPr>
        <w:t>）公司法定代表人及受托人身份证复印件（非法定代表人经办的提供）；</w:t>
      </w:r>
    </w:p>
    <w:p w:rsidR="00B06C0D" w:rsidRDefault="001E2C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sidR="00201DC5">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相关实施</w:t>
      </w:r>
      <w:r w:rsidR="000C313A">
        <w:rPr>
          <w:rFonts w:ascii="仿宋_GB2312" w:eastAsia="仿宋_GB2312" w:hAnsi="仿宋_GB2312" w:cs="仿宋_GB2312" w:hint="eastAsia"/>
          <w:sz w:val="32"/>
          <w:szCs w:val="32"/>
        </w:rPr>
        <w:t>方案</w:t>
      </w:r>
      <w:r w:rsidR="0071267E">
        <w:rPr>
          <w:rFonts w:ascii="仿宋_GB2312" w:eastAsia="仿宋_GB2312" w:hAnsi="仿宋_GB2312" w:cs="仿宋_GB2312" w:hint="eastAsia"/>
          <w:sz w:val="32"/>
          <w:szCs w:val="32"/>
        </w:rPr>
        <w:t>（含方案、报价等必要信息）</w:t>
      </w:r>
      <w:r w:rsidR="00201DC5">
        <w:rPr>
          <w:rFonts w:ascii="仿宋_GB2312" w:eastAsia="仿宋_GB2312" w:hAnsi="仿宋_GB2312" w:cs="仿宋_GB2312" w:hint="eastAsia"/>
          <w:sz w:val="32"/>
          <w:szCs w:val="32"/>
        </w:rPr>
        <w:t>；</w:t>
      </w:r>
    </w:p>
    <w:p w:rsidR="006C55C8" w:rsidRDefault="001E2C93" w:rsidP="006C55C8">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sidR="00201DC5">
        <w:rPr>
          <w:rFonts w:ascii="仿宋_GB2312" w:eastAsia="仿宋_GB2312" w:hAnsi="仿宋_GB2312" w:cs="仿宋_GB2312" w:hint="eastAsia"/>
          <w:sz w:val="32"/>
          <w:szCs w:val="32"/>
        </w:rPr>
        <w:t>）</w:t>
      </w:r>
      <w:r w:rsidR="004C6F8B">
        <w:rPr>
          <w:rFonts w:ascii="仿宋_GB2312" w:eastAsia="仿宋_GB2312" w:hAnsi="仿宋_GB2312" w:cs="仿宋_GB2312" w:hint="eastAsia"/>
          <w:sz w:val="32"/>
          <w:szCs w:val="32"/>
        </w:rPr>
        <w:t>公司</w:t>
      </w:r>
      <w:r w:rsidR="00201DC5">
        <w:rPr>
          <w:rFonts w:ascii="仿宋_GB2312" w:eastAsia="仿宋_GB2312" w:hAnsi="仿宋_GB2312" w:cs="仿宋_GB2312" w:hint="eastAsia"/>
          <w:sz w:val="32"/>
          <w:szCs w:val="32"/>
        </w:rPr>
        <w:t>联系人及联系电话。</w:t>
      </w:r>
    </w:p>
    <w:p w:rsidR="000C313A" w:rsidRDefault="0071267E" w:rsidP="000C313A">
      <w:pPr>
        <w:pStyle w:val="af0"/>
        <w:widowControl/>
        <w:shd w:val="clear" w:color="auto" w:fill="FFFFFF"/>
        <w:spacing w:beforeAutospacing="0" w:afterAutospacing="0" w:line="360" w:lineRule="atLeast"/>
        <w:ind w:firstLine="516"/>
        <w:rPr>
          <w:rFonts w:ascii="仿宋" w:eastAsia="仿宋" w:hAnsi="仿宋" w:cs="仿宋"/>
          <w:b/>
          <w:color w:val="3F3F3F"/>
          <w:sz w:val="32"/>
          <w:szCs w:val="32"/>
          <w:shd w:val="clear" w:color="auto" w:fill="FFFFFF"/>
        </w:rPr>
      </w:pPr>
      <w:r>
        <w:rPr>
          <w:rFonts w:ascii="仿宋" w:eastAsia="仿宋" w:hAnsi="仿宋" w:cs="宋体" w:hint="eastAsia"/>
          <w:b/>
          <w:color w:val="333333"/>
          <w:sz w:val="32"/>
          <w:szCs w:val="32"/>
        </w:rPr>
        <w:t>*</w:t>
      </w:r>
      <w:r w:rsidR="006C55C8">
        <w:rPr>
          <w:rFonts w:ascii="仿宋" w:eastAsia="仿宋" w:hAnsi="仿宋" w:cs="宋体" w:hint="eastAsia"/>
          <w:b/>
          <w:color w:val="333333"/>
          <w:sz w:val="32"/>
          <w:szCs w:val="32"/>
        </w:rPr>
        <w:t>上述报名材料请采用纸质资料袋密封并在接口处胶印后加盖公司公章。</w:t>
      </w:r>
    </w:p>
    <w:p w:rsidR="000C313A" w:rsidRPr="00EF70EF" w:rsidRDefault="000C313A" w:rsidP="000C313A">
      <w:pPr>
        <w:pStyle w:val="af0"/>
        <w:widowControl/>
        <w:shd w:val="clear" w:color="auto" w:fill="FFFFFF"/>
        <w:spacing w:beforeAutospacing="0" w:afterAutospacing="0" w:line="360" w:lineRule="atLeast"/>
        <w:ind w:firstLine="516"/>
        <w:rPr>
          <w:rFonts w:ascii="仿宋" w:eastAsia="仿宋" w:hAnsi="仿宋" w:cs="仿宋"/>
          <w:b/>
          <w:color w:val="3F3F3F"/>
          <w:sz w:val="32"/>
          <w:szCs w:val="32"/>
          <w:shd w:val="clear" w:color="auto" w:fill="FFFFFF"/>
        </w:rPr>
      </w:pPr>
      <w:r>
        <w:rPr>
          <w:rFonts w:ascii="黑体" w:eastAsia="黑体" w:hAnsi="黑体" w:cs="黑体" w:hint="eastAsia"/>
          <w:sz w:val="32"/>
          <w:szCs w:val="32"/>
        </w:rPr>
        <w:t>六、其他事宜</w:t>
      </w:r>
    </w:p>
    <w:p w:rsidR="000C313A" w:rsidRDefault="000C313A" w:rsidP="0071267E">
      <w:pPr>
        <w:pStyle w:val="af0"/>
        <w:widowControl/>
        <w:shd w:val="clear" w:color="auto" w:fill="FFFFFF"/>
        <w:spacing w:beforeAutospacing="0" w:afterAutospacing="0" w:line="360" w:lineRule="atLeast"/>
        <w:ind w:firstLineChars="200" w:firstLine="640"/>
        <w:rPr>
          <w:rFonts w:ascii="仿宋" w:eastAsia="仿宋" w:hAnsi="仿宋" w:cs="仿宋"/>
          <w:color w:val="3F3F3F"/>
          <w:sz w:val="32"/>
          <w:szCs w:val="32"/>
          <w:shd w:val="clear" w:color="auto" w:fill="FFFFFF"/>
        </w:rPr>
      </w:pPr>
      <w:r>
        <w:rPr>
          <w:rFonts w:ascii="仿宋" w:eastAsia="仿宋" w:hAnsi="仿宋" w:cs="仿宋" w:hint="eastAsia"/>
          <w:color w:val="3F3F3F"/>
          <w:sz w:val="32"/>
          <w:szCs w:val="32"/>
          <w:shd w:val="clear" w:color="auto" w:fill="FFFFFF"/>
        </w:rPr>
        <w:t>1.本次</w:t>
      </w:r>
      <w:r w:rsidR="0071267E">
        <w:rPr>
          <w:rFonts w:ascii="仿宋" w:eastAsia="仿宋" w:hAnsi="仿宋" w:cs="仿宋" w:hint="eastAsia"/>
          <w:color w:val="3F3F3F"/>
          <w:sz w:val="32"/>
          <w:szCs w:val="32"/>
          <w:shd w:val="clear" w:color="auto" w:fill="FFFFFF"/>
        </w:rPr>
        <w:t>方案咨询</w:t>
      </w:r>
      <w:r>
        <w:rPr>
          <w:rFonts w:ascii="仿宋" w:eastAsia="仿宋" w:hAnsi="仿宋" w:cs="仿宋" w:hint="eastAsia"/>
          <w:color w:val="3F3F3F"/>
          <w:sz w:val="32"/>
          <w:szCs w:val="32"/>
          <w:shd w:val="clear" w:color="auto" w:fill="FFFFFF"/>
        </w:rPr>
        <w:t>全程纳入纪委监管，纪委办公室地址：昆明市西山区人民医院4楼4036室；</w:t>
      </w:r>
    </w:p>
    <w:p w:rsidR="000C313A" w:rsidRPr="000C313A" w:rsidRDefault="0071267E" w:rsidP="0071267E">
      <w:pPr>
        <w:ind w:firstLineChars="200" w:firstLine="640"/>
        <w:rPr>
          <w:rFonts w:ascii="仿宋" w:eastAsia="仿宋" w:hAnsi="仿宋" w:cs="宋体"/>
          <w:b/>
          <w:color w:val="333333"/>
          <w:kern w:val="0"/>
          <w:sz w:val="32"/>
          <w:szCs w:val="32"/>
        </w:rPr>
      </w:pPr>
      <w:r>
        <w:rPr>
          <w:rFonts w:ascii="仿宋" w:eastAsia="仿宋" w:hAnsi="仿宋" w:cs="仿宋" w:hint="eastAsia"/>
          <w:color w:val="3F3F3F"/>
          <w:sz w:val="32"/>
          <w:szCs w:val="32"/>
          <w:shd w:val="clear" w:color="auto" w:fill="FFFFFF"/>
        </w:rPr>
        <w:t>2.</w:t>
      </w:r>
      <w:r w:rsidR="000C313A" w:rsidRPr="002A786A">
        <w:rPr>
          <w:rFonts w:ascii="仿宋" w:eastAsia="仿宋" w:hAnsi="仿宋" w:cs="仿宋" w:hint="eastAsia"/>
          <w:color w:val="3F3F3F"/>
          <w:sz w:val="32"/>
          <w:szCs w:val="32"/>
          <w:shd w:val="clear" w:color="auto" w:fill="FFFFFF"/>
        </w:rPr>
        <w:t>昆明市西山区人民医院</w:t>
      </w:r>
      <w:r>
        <w:rPr>
          <w:rFonts w:ascii="仿宋" w:eastAsia="仿宋" w:hAnsi="仿宋" w:cs="仿宋" w:hint="eastAsia"/>
          <w:color w:val="3F3F3F"/>
          <w:sz w:val="32"/>
          <w:szCs w:val="32"/>
          <w:shd w:val="clear" w:color="auto" w:fill="FFFFFF"/>
        </w:rPr>
        <w:t>及总务部</w:t>
      </w:r>
      <w:r w:rsidR="000C313A" w:rsidRPr="002A786A">
        <w:rPr>
          <w:rFonts w:ascii="仿宋" w:eastAsia="仿宋" w:hAnsi="仿宋" w:cs="仿宋" w:hint="eastAsia"/>
          <w:color w:val="3F3F3F"/>
          <w:sz w:val="32"/>
          <w:szCs w:val="32"/>
          <w:shd w:val="clear" w:color="auto" w:fill="FFFFFF"/>
        </w:rPr>
        <w:t>享有对此公告内容最终解释权</w:t>
      </w:r>
      <w:r>
        <w:rPr>
          <w:rFonts w:ascii="仿宋" w:eastAsia="仿宋" w:hAnsi="仿宋" w:cs="仿宋" w:hint="eastAsia"/>
          <w:color w:val="3F3F3F"/>
          <w:sz w:val="32"/>
          <w:szCs w:val="32"/>
          <w:shd w:val="clear" w:color="auto" w:fill="FFFFFF"/>
        </w:rPr>
        <w:t>。</w:t>
      </w:r>
    </w:p>
    <w:p w:rsidR="00E9485F" w:rsidRPr="00B8614A" w:rsidRDefault="00E9485F" w:rsidP="00B8614A">
      <w:pPr>
        <w:jc w:val="center"/>
        <w:rPr>
          <w:rFonts w:ascii="仿宋_GB2312" w:eastAsia="仿宋_GB2312" w:hAnsi="仿宋_GB2312" w:cs="仿宋_GB2312"/>
          <w:b/>
          <w:bCs/>
          <w:sz w:val="28"/>
          <w:szCs w:val="32"/>
        </w:rPr>
      </w:pPr>
      <w:r w:rsidRPr="00E9485F">
        <w:rPr>
          <w:rFonts w:ascii="仿宋_GB2312" w:eastAsia="仿宋_GB2312" w:hAnsi="仿宋_GB2312" w:cs="仿宋_GB2312" w:hint="eastAsia"/>
          <w:b/>
          <w:bCs/>
          <w:sz w:val="28"/>
          <w:szCs w:val="32"/>
        </w:rPr>
        <w:t>★注：本次询价只作为市场咨询，并非最终结果，且不作为招投标参考。</w:t>
      </w:r>
    </w:p>
    <w:sectPr w:rsidR="00E9485F" w:rsidRPr="00B8614A" w:rsidSect="00B06C0D">
      <w:footerReference w:type="default" r:id="rId8"/>
      <w:pgSz w:w="11906" w:h="16838"/>
      <w:pgMar w:top="1134" w:right="1134" w:bottom="1418"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F0E" w:rsidRDefault="00B34F0E" w:rsidP="00B06C0D">
      <w:r>
        <w:separator/>
      </w:r>
    </w:p>
  </w:endnote>
  <w:endnote w:type="continuationSeparator" w:id="1">
    <w:p w:rsidR="00B34F0E" w:rsidRDefault="00B34F0E" w:rsidP="00B06C0D">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方正小标宋简体">
    <w:altName w:val="Arial Unicode MS"/>
    <w:charset w:val="86"/>
    <w:family w:val="auto"/>
    <w:pitch w:val="default"/>
    <w:sig w:usb0="00000000" w:usb1="080E0000" w:usb2="00000000" w:usb3="00000000" w:csb0="00040000"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6880"/>
      <w:docPartObj>
        <w:docPartGallery w:val="Page Numbers (Bottom of Page)"/>
        <w:docPartUnique/>
      </w:docPartObj>
    </w:sdtPr>
    <w:sdtContent>
      <w:sdt>
        <w:sdtPr>
          <w:id w:val="171357217"/>
          <w:docPartObj>
            <w:docPartGallery w:val="Page Numbers (Top of Page)"/>
            <w:docPartUnique/>
          </w:docPartObj>
        </w:sdtPr>
        <w:sdtContent>
          <w:p w:rsidR="000C313A" w:rsidRDefault="000C313A">
            <w:pPr>
              <w:pStyle w:val="aa"/>
              <w:jc w:val="center"/>
            </w:pPr>
            <w:r>
              <w:rPr>
                <w:lang w:val="zh-CN"/>
              </w:rPr>
              <w:t xml:space="preserve"> </w:t>
            </w:r>
            <w:r w:rsidR="00023508">
              <w:rPr>
                <w:b/>
                <w:sz w:val="24"/>
                <w:szCs w:val="24"/>
              </w:rPr>
              <w:fldChar w:fldCharType="begin"/>
            </w:r>
            <w:r>
              <w:rPr>
                <w:b/>
              </w:rPr>
              <w:instrText>PAGE</w:instrText>
            </w:r>
            <w:r w:rsidR="00023508">
              <w:rPr>
                <w:b/>
                <w:sz w:val="24"/>
                <w:szCs w:val="24"/>
              </w:rPr>
              <w:fldChar w:fldCharType="separate"/>
            </w:r>
            <w:r w:rsidR="00C50591">
              <w:rPr>
                <w:b/>
                <w:noProof/>
              </w:rPr>
              <w:t>1</w:t>
            </w:r>
            <w:r w:rsidR="00023508">
              <w:rPr>
                <w:b/>
                <w:sz w:val="24"/>
                <w:szCs w:val="24"/>
              </w:rPr>
              <w:fldChar w:fldCharType="end"/>
            </w:r>
            <w:r>
              <w:rPr>
                <w:lang w:val="zh-CN"/>
              </w:rPr>
              <w:t xml:space="preserve"> / </w:t>
            </w:r>
            <w:r w:rsidR="00023508">
              <w:rPr>
                <w:b/>
                <w:sz w:val="24"/>
                <w:szCs w:val="24"/>
              </w:rPr>
              <w:fldChar w:fldCharType="begin"/>
            </w:r>
            <w:r>
              <w:rPr>
                <w:b/>
              </w:rPr>
              <w:instrText>NUMPAGES</w:instrText>
            </w:r>
            <w:r w:rsidR="00023508">
              <w:rPr>
                <w:b/>
                <w:sz w:val="24"/>
                <w:szCs w:val="24"/>
              </w:rPr>
              <w:fldChar w:fldCharType="separate"/>
            </w:r>
            <w:r w:rsidR="00C50591">
              <w:rPr>
                <w:b/>
                <w:noProof/>
              </w:rPr>
              <w:t>2</w:t>
            </w:r>
            <w:r w:rsidR="00023508">
              <w:rPr>
                <w:b/>
                <w:sz w:val="24"/>
                <w:szCs w:val="24"/>
              </w:rPr>
              <w:fldChar w:fldCharType="end"/>
            </w:r>
          </w:p>
        </w:sdtContent>
      </w:sdt>
    </w:sdtContent>
  </w:sdt>
  <w:p w:rsidR="00B06C0D" w:rsidRDefault="00B06C0D">
    <w:pPr>
      <w:pStyle w:val="aa"/>
      <w:tabs>
        <w:tab w:val="center" w:pos="4153"/>
        <w:tab w:val="right" w:pos="8306"/>
      </w:tabs>
      <w:spacing w:before="120" w:after="120"/>
      <w:jc w:val="center"/>
      <w:rPr>
        <w:rFonts w:ascii="宋体" w:eastAsia="宋体" w:hAnsi="宋体"/>
        <w:sz w:val="21"/>
        <w:szCs w:val="21"/>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F0E" w:rsidRDefault="00B34F0E" w:rsidP="00B06C0D">
      <w:r>
        <w:separator/>
      </w:r>
    </w:p>
  </w:footnote>
  <w:footnote w:type="continuationSeparator" w:id="1">
    <w:p w:rsidR="00B34F0E" w:rsidRDefault="00B34F0E" w:rsidP="00B06C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562F1BD"/>
    <w:multiLevelType w:val="multilevel"/>
    <w:tmpl w:val="E562F1BD"/>
    <w:lvl w:ilvl="0">
      <w:start w:val="1"/>
      <w:numFmt w:val="lowerLetter"/>
      <w:pStyle w:val="a"/>
      <w:lvlText w:val="%1)"/>
      <w:lvlJc w:val="left"/>
      <w:pPr>
        <w:tabs>
          <w:tab w:val="left" w:pos="840"/>
        </w:tabs>
        <w:ind w:left="839" w:hanging="419"/>
      </w:pPr>
      <w:rPr>
        <w:rFonts w:ascii="宋体" w:eastAsia="宋体" w:hint="eastAsia"/>
        <w:b w:val="0"/>
        <w:i w:val="0"/>
        <w:sz w:val="21"/>
        <w:szCs w:val="21"/>
      </w:rPr>
    </w:lvl>
    <w:lvl w:ilvl="1">
      <w:start w:val="1"/>
      <w:numFmt w:val="decimal"/>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
    <w:nsid w:val="4AD271F4"/>
    <w:multiLevelType w:val="multilevel"/>
    <w:tmpl w:val="4AD271F4"/>
    <w:lvl w:ilvl="0">
      <w:start w:val="1"/>
      <w:numFmt w:val="none"/>
      <w:pStyle w:val="a0"/>
      <w:suff w:val="nothing"/>
      <w:lvlText w:val="%1"/>
      <w:lvlJc w:val="left"/>
      <w:pPr>
        <w:ind w:left="0" w:firstLine="0"/>
      </w:pPr>
      <w:rPr>
        <w:rFonts w:ascii="Times New Roman" w:hAnsi="Times New Roman" w:hint="default"/>
        <w:b/>
        <w:i w:val="0"/>
        <w:sz w:val="21"/>
      </w:rPr>
    </w:lvl>
    <w:lvl w:ilvl="1">
      <w:start w:val="1"/>
      <w:numFmt w:val="decimal"/>
      <w:pStyle w:val="a1"/>
      <w:suff w:val="nothing"/>
      <w:lvlText w:val="%1%2　"/>
      <w:lvlJc w:val="left"/>
      <w:pPr>
        <w:ind w:left="0" w:firstLine="0"/>
      </w:pPr>
      <w:rPr>
        <w:rFonts w:ascii="黑体" w:eastAsia="黑体" w:hAnsi="Times New Roman" w:hint="eastAsia"/>
        <w:b w:val="0"/>
        <w:i w:val="0"/>
        <w:sz w:val="21"/>
      </w:rPr>
    </w:lvl>
    <w:lvl w:ilvl="2">
      <w:start w:val="1"/>
      <w:numFmt w:val="decimal"/>
      <w:pStyle w:val="a2"/>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pStyle w:val="a3"/>
      <w:suff w:val="nothing"/>
      <w:lvlText w:val="%1%2.%3.%4.%5　"/>
      <w:lvlJc w:val="left"/>
      <w:pPr>
        <w:ind w:left="0" w:firstLine="0"/>
      </w:pPr>
      <w:rPr>
        <w:rFonts w:ascii="黑体" w:eastAsia="黑体" w:hAnsi="Times New Roman" w:hint="eastAsia"/>
        <w:b w:val="0"/>
        <w:i w:val="0"/>
        <w:sz w:val="21"/>
      </w:rPr>
    </w:lvl>
    <w:lvl w:ilvl="5">
      <w:start w:val="1"/>
      <w:numFmt w:val="decimal"/>
      <w:pStyle w:val="a4"/>
      <w:suff w:val="nothing"/>
      <w:lvlText w:val="%1%2.%3.%4.%5.%6　"/>
      <w:lvlJc w:val="left"/>
      <w:pPr>
        <w:ind w:left="0" w:firstLine="0"/>
      </w:pPr>
      <w:rPr>
        <w:rFonts w:ascii="黑体" w:eastAsia="黑体" w:hAnsi="Times New Roman" w:hint="eastAsia"/>
        <w:b w:val="0"/>
        <w:i w:val="0"/>
        <w:sz w:val="21"/>
      </w:rPr>
    </w:lvl>
    <w:lvl w:ilvl="6">
      <w:start w:val="1"/>
      <w:numFmt w:val="decimal"/>
      <w:pStyle w:val="a5"/>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ulTrailSpace/>
    <w:doNotExpandShiftReturn/>
    <w:adjustLineHeightInTable/>
    <w:useFELayout/>
  </w:compat>
  <w:docVars>
    <w:docVar w:name="commondata" w:val="eyJoZGlkIjoiY2Y0ZGM1ZTI5YWI2ZTliMzg2MjkwMzQxYWUzOWNmOTUifQ=="/>
  </w:docVars>
  <w:rsids>
    <w:rsidRoot w:val="00AA0BCC"/>
    <w:rsid w:val="00006ADB"/>
    <w:rsid w:val="00023508"/>
    <w:rsid w:val="000C313A"/>
    <w:rsid w:val="000C62EB"/>
    <w:rsid w:val="000F2486"/>
    <w:rsid w:val="0016080D"/>
    <w:rsid w:val="00166F74"/>
    <w:rsid w:val="001A3E08"/>
    <w:rsid w:val="001E2986"/>
    <w:rsid w:val="001E2C93"/>
    <w:rsid w:val="00201DC5"/>
    <w:rsid w:val="002235F3"/>
    <w:rsid w:val="002C3E17"/>
    <w:rsid w:val="002D557F"/>
    <w:rsid w:val="003D2FF8"/>
    <w:rsid w:val="003D6C4B"/>
    <w:rsid w:val="003E2657"/>
    <w:rsid w:val="0040200E"/>
    <w:rsid w:val="00432CAE"/>
    <w:rsid w:val="0048269D"/>
    <w:rsid w:val="004A2F7F"/>
    <w:rsid w:val="004C6F8B"/>
    <w:rsid w:val="004F2911"/>
    <w:rsid w:val="00530CF1"/>
    <w:rsid w:val="005826DA"/>
    <w:rsid w:val="00592D04"/>
    <w:rsid w:val="006C55C8"/>
    <w:rsid w:val="006D550D"/>
    <w:rsid w:val="006F1C61"/>
    <w:rsid w:val="0071267E"/>
    <w:rsid w:val="007527AD"/>
    <w:rsid w:val="008364AF"/>
    <w:rsid w:val="00906025"/>
    <w:rsid w:val="00982852"/>
    <w:rsid w:val="00AA0BCC"/>
    <w:rsid w:val="00AA2BD9"/>
    <w:rsid w:val="00AB3F78"/>
    <w:rsid w:val="00B06C0D"/>
    <w:rsid w:val="00B116CA"/>
    <w:rsid w:val="00B34F0E"/>
    <w:rsid w:val="00B8614A"/>
    <w:rsid w:val="00BD22C5"/>
    <w:rsid w:val="00BD36E1"/>
    <w:rsid w:val="00C50591"/>
    <w:rsid w:val="00C525E1"/>
    <w:rsid w:val="00C53219"/>
    <w:rsid w:val="00D722F7"/>
    <w:rsid w:val="00DA0454"/>
    <w:rsid w:val="00DE6D2D"/>
    <w:rsid w:val="00E06193"/>
    <w:rsid w:val="00E9485F"/>
    <w:rsid w:val="00EE1A46"/>
    <w:rsid w:val="00F01AD0"/>
    <w:rsid w:val="00F615CB"/>
    <w:rsid w:val="098C3AF5"/>
    <w:rsid w:val="2E3B3926"/>
    <w:rsid w:val="408C0AB9"/>
    <w:rsid w:val="7063619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next w:val="1"/>
    <w:rsid w:val="00B06C0D"/>
    <w:rPr>
      <w:rFonts w:ascii="等线" w:eastAsia="等线" w:hAnsi="等线"/>
      <w:kern w:val="2"/>
      <w:sz w:val="21"/>
      <w:szCs w:val="22"/>
    </w:rPr>
  </w:style>
  <w:style w:type="paragraph" w:styleId="1">
    <w:name w:val="heading 1"/>
    <w:basedOn w:val="a6"/>
    <w:next w:val="a6"/>
    <w:qFormat/>
    <w:rsid w:val="00B06C0D"/>
    <w:pPr>
      <w:keepNext/>
      <w:keepLines/>
      <w:spacing w:line="576" w:lineRule="auto"/>
      <w:jc w:val="center"/>
      <w:outlineLvl w:val="0"/>
    </w:pPr>
    <w:rPr>
      <w:b/>
      <w:kern w:val="44"/>
      <w:sz w:val="44"/>
    </w:rPr>
  </w:style>
  <w:style w:type="character" w:default="1" w:styleId="a7">
    <w:name w:val="Default Paragraph Font"/>
    <w:uiPriority w:val="1"/>
    <w:semiHidden/>
    <w:unhideWhenUsed/>
  </w:style>
  <w:style w:type="table" w:default="1" w:styleId="a8">
    <w:name w:val="Normal Table"/>
    <w:uiPriority w:val="99"/>
    <w:semiHidden/>
    <w:unhideWhenUsed/>
    <w:qFormat/>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footer"/>
    <w:basedOn w:val="a6"/>
    <w:link w:val="Char"/>
    <w:uiPriority w:val="99"/>
    <w:qFormat/>
    <w:rsid w:val="00B06C0D"/>
    <w:pPr>
      <w:snapToGrid w:val="0"/>
    </w:pPr>
    <w:rPr>
      <w:sz w:val="18"/>
      <w:szCs w:val="18"/>
    </w:rPr>
  </w:style>
  <w:style w:type="paragraph" w:styleId="a5">
    <w:name w:val="header"/>
    <w:basedOn w:val="a6"/>
    <w:link w:val="Char0"/>
    <w:rsid w:val="00B06C0D"/>
    <w:pPr>
      <w:numPr>
        <w:ilvl w:val="6"/>
        <w:numId w:val="1"/>
      </w:numPr>
      <w:pBdr>
        <w:bottom w:val="single" w:sz="6" w:space="1" w:color="auto"/>
      </w:pBdr>
      <w:snapToGrid w:val="0"/>
      <w:jc w:val="center"/>
    </w:pPr>
    <w:rPr>
      <w:rFonts w:ascii="Times New Roman" w:eastAsia="宋体" w:hAnsi="Times New Roman"/>
      <w:sz w:val="18"/>
      <w:szCs w:val="18"/>
    </w:rPr>
  </w:style>
  <w:style w:type="table" w:styleId="ab">
    <w:name w:val="Table Grid"/>
    <w:basedOn w:val="a8"/>
    <w:rsid w:val="00B06C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basedOn w:val="a7"/>
    <w:rsid w:val="00B06C0D"/>
    <w:rPr>
      <w:b/>
    </w:rPr>
  </w:style>
  <w:style w:type="character" w:styleId="ad">
    <w:name w:val="Hyperlink"/>
    <w:basedOn w:val="a7"/>
    <w:rsid w:val="00B06C0D"/>
    <w:rPr>
      <w:color w:val="0000FF"/>
      <w:u w:val="single"/>
    </w:rPr>
  </w:style>
  <w:style w:type="paragraph" w:customStyle="1" w:styleId="10">
    <w:name w:val="列出段落1"/>
    <w:basedOn w:val="a6"/>
    <w:rsid w:val="00B06C0D"/>
    <w:pPr>
      <w:ind w:firstLineChars="200" w:firstLine="420"/>
    </w:pPr>
  </w:style>
  <w:style w:type="paragraph" w:customStyle="1" w:styleId="a0">
    <w:name w:val="前言、引言标题"/>
    <w:next w:val="a6"/>
    <w:rsid w:val="00B06C0D"/>
    <w:pPr>
      <w:numPr>
        <w:numId w:val="1"/>
      </w:numPr>
      <w:shd w:val="clear" w:color="FFFFFF" w:fill="FFFFFF"/>
      <w:spacing w:before="640" w:after="560"/>
      <w:jc w:val="center"/>
      <w:outlineLvl w:val="0"/>
    </w:pPr>
    <w:rPr>
      <w:rFonts w:ascii="黑体" w:eastAsia="黑体"/>
      <w:sz w:val="32"/>
    </w:rPr>
  </w:style>
  <w:style w:type="paragraph" w:customStyle="1" w:styleId="a1">
    <w:name w:val="章标题"/>
    <w:next w:val="a6"/>
    <w:rsid w:val="00B06C0D"/>
    <w:pPr>
      <w:numPr>
        <w:ilvl w:val="1"/>
        <w:numId w:val="1"/>
      </w:numPr>
      <w:spacing w:beforeLines="50" w:afterLines="50"/>
      <w:jc w:val="both"/>
      <w:outlineLvl w:val="1"/>
    </w:pPr>
    <w:rPr>
      <w:rFonts w:ascii="黑体" w:eastAsia="黑体"/>
      <w:sz w:val="21"/>
    </w:rPr>
  </w:style>
  <w:style w:type="paragraph" w:customStyle="1" w:styleId="a2">
    <w:name w:val="一级条标题"/>
    <w:next w:val="a6"/>
    <w:rsid w:val="00B06C0D"/>
    <w:pPr>
      <w:numPr>
        <w:ilvl w:val="2"/>
        <w:numId w:val="1"/>
      </w:numPr>
      <w:outlineLvl w:val="2"/>
    </w:pPr>
    <w:rPr>
      <w:rFonts w:eastAsia="黑体"/>
      <w:sz w:val="21"/>
    </w:rPr>
  </w:style>
  <w:style w:type="paragraph" w:customStyle="1" w:styleId="a3">
    <w:name w:val="三级条标题"/>
    <w:basedOn w:val="a6"/>
    <w:next w:val="a6"/>
    <w:rsid w:val="00B06C0D"/>
    <w:pPr>
      <w:numPr>
        <w:ilvl w:val="4"/>
        <w:numId w:val="1"/>
      </w:numPr>
      <w:outlineLvl w:val="4"/>
    </w:pPr>
    <w:rPr>
      <w:rFonts w:ascii="Times New Roman" w:eastAsia="黑体" w:hAnsi="Times New Roman"/>
      <w:kern w:val="0"/>
      <w:szCs w:val="20"/>
    </w:rPr>
  </w:style>
  <w:style w:type="paragraph" w:customStyle="1" w:styleId="a4">
    <w:name w:val="四级条标题"/>
    <w:basedOn w:val="a3"/>
    <w:next w:val="a6"/>
    <w:rsid w:val="00B06C0D"/>
    <w:pPr>
      <w:numPr>
        <w:ilvl w:val="5"/>
      </w:numPr>
      <w:outlineLvl w:val="5"/>
    </w:pPr>
  </w:style>
  <w:style w:type="character" w:customStyle="1" w:styleId="Char0">
    <w:name w:val="页眉 Char"/>
    <w:basedOn w:val="a7"/>
    <w:link w:val="a5"/>
    <w:qFormat/>
    <w:rsid w:val="00B06C0D"/>
    <w:rPr>
      <w:rFonts w:ascii="Times New Roman" w:eastAsia="宋体" w:hAnsi="Times New Roman" w:cs="Times New Roman" w:hint="default"/>
      <w:sz w:val="18"/>
      <w:szCs w:val="18"/>
    </w:rPr>
  </w:style>
  <w:style w:type="paragraph" w:customStyle="1" w:styleId="ae">
    <w:name w:val="二级条标题"/>
    <w:basedOn w:val="a2"/>
    <w:next w:val="a6"/>
    <w:rsid w:val="00B06C0D"/>
    <w:pPr>
      <w:numPr>
        <w:numId w:val="0"/>
      </w:numPr>
      <w:spacing w:beforeLines="50" w:afterLines="50"/>
      <w:outlineLvl w:val="3"/>
    </w:pPr>
    <w:rPr>
      <w:rFonts w:ascii="黑体"/>
      <w:szCs w:val="21"/>
    </w:rPr>
  </w:style>
  <w:style w:type="paragraph" w:customStyle="1" w:styleId="a">
    <w:name w:val="字母编号列项（一级）"/>
    <w:qFormat/>
    <w:rsid w:val="00B06C0D"/>
    <w:pPr>
      <w:numPr>
        <w:numId w:val="2"/>
      </w:numPr>
      <w:jc w:val="both"/>
    </w:pPr>
    <w:rPr>
      <w:rFonts w:ascii="宋体"/>
      <w:sz w:val="21"/>
    </w:rPr>
  </w:style>
  <w:style w:type="character" w:customStyle="1" w:styleId="Char">
    <w:name w:val="页脚 Char"/>
    <w:basedOn w:val="a7"/>
    <w:link w:val="aa"/>
    <w:uiPriority w:val="99"/>
    <w:qFormat/>
    <w:rsid w:val="00B06C0D"/>
    <w:rPr>
      <w:sz w:val="18"/>
      <w:szCs w:val="18"/>
    </w:rPr>
  </w:style>
  <w:style w:type="paragraph" w:styleId="af">
    <w:name w:val="Title"/>
    <w:basedOn w:val="a6"/>
    <w:next w:val="a6"/>
    <w:link w:val="Char1"/>
    <w:qFormat/>
    <w:rsid w:val="00E9485F"/>
    <w:pPr>
      <w:spacing w:before="240" w:after="60"/>
      <w:jc w:val="center"/>
      <w:outlineLvl w:val="0"/>
    </w:pPr>
    <w:rPr>
      <w:rFonts w:asciiTheme="majorHAnsi" w:eastAsia="宋体" w:hAnsiTheme="majorHAnsi" w:cstheme="majorBidi"/>
      <w:b/>
      <w:bCs/>
      <w:sz w:val="32"/>
      <w:szCs w:val="32"/>
    </w:rPr>
  </w:style>
  <w:style w:type="character" w:customStyle="1" w:styleId="Char1">
    <w:name w:val="标题 Char"/>
    <w:basedOn w:val="a7"/>
    <w:link w:val="af"/>
    <w:rsid w:val="00E9485F"/>
    <w:rPr>
      <w:rFonts w:asciiTheme="majorHAnsi" w:hAnsiTheme="majorHAnsi" w:cstheme="majorBidi"/>
      <w:b/>
      <w:bCs/>
      <w:kern w:val="2"/>
      <w:sz w:val="32"/>
      <w:szCs w:val="32"/>
    </w:rPr>
  </w:style>
  <w:style w:type="paragraph" w:styleId="af0">
    <w:name w:val="Normal (Web)"/>
    <w:basedOn w:val="a6"/>
    <w:qFormat/>
    <w:rsid w:val="000C313A"/>
    <w:pPr>
      <w:widowControl w:val="0"/>
      <w:spacing w:beforeAutospacing="1" w:afterAutospacing="1"/>
    </w:pPr>
    <w:rPr>
      <w:rFonts w:asciiTheme="minorHAnsi" w:eastAsiaTheme="minorEastAsia" w:hAnsiTheme="minorHAnsi"/>
      <w:kern w:val="0"/>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117</Words>
  <Characters>672</Characters>
  <Application>Microsoft Office Word</Application>
  <DocSecurity>0</DocSecurity>
  <Lines>5</Lines>
  <Paragraphs>1</Paragraphs>
  <ScaleCrop>false</ScaleCrop>
  <Company>Microsoft</Company>
  <LinksUpToDate>false</LinksUpToDate>
  <CharactersWithSpaces>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金 大满</dc:creator>
  <cp:lastModifiedBy>Administrator</cp:lastModifiedBy>
  <cp:revision>14</cp:revision>
  <dcterms:created xsi:type="dcterms:W3CDTF">2023-06-26T02:22:00Z</dcterms:created>
  <dcterms:modified xsi:type="dcterms:W3CDTF">2023-08-14T06:34:00Z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2E80F2AF379B4478A2BE4045DE007C39_13</vt:lpwstr>
  </property>
</Properties>
</file>