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373" w:rsidRDefault="005A7FF8">
      <w:pPr>
        <w:pStyle w:val="1"/>
        <w:spacing w:line="560" w:lineRule="exact"/>
        <w:jc w:val="both"/>
        <w:rPr>
          <w:rFonts w:ascii="仿宋_GB2312" w:eastAsia="仿宋_GB2312" w:hAnsi="仿宋_GB2312" w:cs="仿宋_GB2312"/>
          <w:b w:val="0"/>
          <w:bCs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b w:val="0"/>
          <w:bCs w:val="0"/>
          <w:sz w:val="32"/>
          <w:szCs w:val="32"/>
        </w:rPr>
        <w:t>附件</w:t>
      </w:r>
    </w:p>
    <w:p w:rsidR="00A86373" w:rsidRDefault="005A7FF8">
      <w:pPr>
        <w:pStyle w:val="1"/>
        <w:spacing w:line="5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昆明市西山区人民医院</w:t>
      </w:r>
    </w:p>
    <w:p w:rsidR="00A86373" w:rsidRDefault="005A7FF8">
      <w:pPr>
        <w:pStyle w:val="1"/>
        <w:spacing w:line="5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编外人员招聘工作服务项目</w:t>
      </w:r>
      <w:r w:rsidR="007F24A1">
        <w:rPr>
          <w:rFonts w:ascii="方正小标宋简体" w:eastAsia="方正小标宋简体" w:hAnsi="方正小标宋简体" w:cs="方正小标宋简体" w:hint="eastAsia"/>
          <w:sz w:val="44"/>
          <w:szCs w:val="44"/>
        </w:rPr>
        <w:t>需求</w:t>
      </w:r>
    </w:p>
    <w:p w:rsidR="00A86373" w:rsidRDefault="00A86373">
      <w:pPr>
        <w:spacing w:line="56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</w:p>
    <w:p w:rsidR="00A86373" w:rsidRDefault="005A7FF8">
      <w:pPr>
        <w:spacing w:line="56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一、编外人员招聘工作概况</w:t>
      </w:r>
    </w:p>
    <w:p w:rsidR="00A86373" w:rsidRDefault="005A7FF8">
      <w:pPr>
        <w:spacing w:line="560" w:lineRule="exact"/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2024年昆明市西山区人民医院招聘编外工作人员11人，其中临床医师3人、护理3人、药剂1人、医学检验技术1人、收费员3人。</w:t>
      </w:r>
    </w:p>
    <w:p w:rsidR="00A86373" w:rsidRDefault="005A7FF8">
      <w:pPr>
        <w:spacing w:line="560" w:lineRule="exact"/>
        <w:ind w:firstLineChars="200" w:firstLine="640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</w:t>
      </w:r>
      <w:r w:rsidR="007E31B2">
        <w:rPr>
          <w:rFonts w:ascii="黑体" w:eastAsia="黑体" w:hAnsi="黑体" w:cs="黑体" w:hint="eastAsia"/>
          <w:sz w:val="32"/>
          <w:szCs w:val="32"/>
        </w:rPr>
        <w:t>服务项目</w:t>
      </w:r>
    </w:p>
    <w:tbl>
      <w:tblPr>
        <w:tblStyle w:val="a4"/>
        <w:tblW w:w="14370" w:type="dxa"/>
        <w:tblLayout w:type="fixed"/>
        <w:tblLook w:val="04A0"/>
      </w:tblPr>
      <w:tblGrid>
        <w:gridCol w:w="2518"/>
        <w:gridCol w:w="3482"/>
        <w:gridCol w:w="6330"/>
        <w:gridCol w:w="2040"/>
      </w:tblGrid>
      <w:tr w:rsidR="00A86373">
        <w:trPr>
          <w:trHeight w:val="810"/>
        </w:trPr>
        <w:tc>
          <w:tcPr>
            <w:tcW w:w="2518" w:type="dxa"/>
            <w:vAlign w:val="center"/>
          </w:tcPr>
          <w:p w:rsidR="00A86373" w:rsidRDefault="005A7FF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Cs/>
                <w:sz w:val="28"/>
                <w:szCs w:val="28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 w:val="28"/>
                <w:szCs w:val="28"/>
              </w:rPr>
              <w:t>服务项目</w:t>
            </w:r>
          </w:p>
        </w:tc>
        <w:tc>
          <w:tcPr>
            <w:tcW w:w="3482" w:type="dxa"/>
            <w:vAlign w:val="center"/>
          </w:tcPr>
          <w:p w:rsidR="00A86373" w:rsidRDefault="005A7FF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Cs/>
                <w:sz w:val="28"/>
                <w:szCs w:val="28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 w:val="28"/>
                <w:szCs w:val="28"/>
              </w:rPr>
              <w:t>相关程序</w:t>
            </w:r>
          </w:p>
        </w:tc>
        <w:tc>
          <w:tcPr>
            <w:tcW w:w="6330" w:type="dxa"/>
            <w:vAlign w:val="center"/>
          </w:tcPr>
          <w:p w:rsidR="00A86373" w:rsidRDefault="005A7FF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Cs/>
                <w:sz w:val="28"/>
                <w:szCs w:val="28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 w:val="28"/>
                <w:szCs w:val="28"/>
              </w:rPr>
              <w:t>相关要求</w:t>
            </w:r>
          </w:p>
        </w:tc>
        <w:tc>
          <w:tcPr>
            <w:tcW w:w="2040" w:type="dxa"/>
            <w:vAlign w:val="center"/>
          </w:tcPr>
          <w:p w:rsidR="00A86373" w:rsidRDefault="005A7FF8">
            <w:pPr>
              <w:spacing w:line="300" w:lineRule="exact"/>
              <w:jc w:val="center"/>
              <w:rPr>
                <w:rFonts w:asciiTheme="majorEastAsia" w:eastAsiaTheme="majorEastAsia" w:hAnsiTheme="majorEastAsia" w:cstheme="majorEastAsia"/>
                <w:bCs/>
                <w:sz w:val="28"/>
                <w:szCs w:val="28"/>
              </w:rPr>
            </w:pPr>
            <w:r>
              <w:rPr>
                <w:rFonts w:asciiTheme="majorEastAsia" w:eastAsiaTheme="majorEastAsia" w:hAnsiTheme="majorEastAsia" w:cstheme="majorEastAsia" w:hint="eastAsia"/>
                <w:bCs/>
                <w:sz w:val="28"/>
                <w:szCs w:val="28"/>
              </w:rPr>
              <w:t>备注</w:t>
            </w:r>
          </w:p>
        </w:tc>
      </w:tr>
      <w:tr w:rsidR="00A86373">
        <w:trPr>
          <w:trHeight w:val="1559"/>
        </w:trPr>
        <w:tc>
          <w:tcPr>
            <w:tcW w:w="2518" w:type="dxa"/>
            <w:vAlign w:val="center"/>
          </w:tcPr>
          <w:p w:rsidR="00A86373" w:rsidRDefault="005A7FF8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信息发布</w:t>
            </w:r>
          </w:p>
        </w:tc>
        <w:tc>
          <w:tcPr>
            <w:tcW w:w="3482" w:type="dxa"/>
            <w:vAlign w:val="center"/>
          </w:tcPr>
          <w:p w:rsidR="00A86373" w:rsidRDefault="005A7FF8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发布招聘公告；笔试、面试人员名单发布；笔试、面试、综合分数公布；最终结果发布等。</w:t>
            </w:r>
          </w:p>
        </w:tc>
        <w:tc>
          <w:tcPr>
            <w:tcW w:w="6330" w:type="dxa"/>
            <w:vAlign w:val="center"/>
          </w:tcPr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 xml:space="preserve">1.发布招聘公告于公众号等相关网站；        </w:t>
            </w:r>
          </w:p>
          <w:p w:rsidR="00A86373" w:rsidRDefault="005A7FF8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2.进入笔试人员名单的发布；</w:t>
            </w:r>
          </w:p>
          <w:p w:rsidR="00A86373" w:rsidRDefault="005A7FF8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3.所有笔试考生成绩的公示；</w:t>
            </w:r>
          </w:p>
          <w:p w:rsidR="00A86373" w:rsidRDefault="005A7FF8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4.进入面试人员名单的发布</w:t>
            </w:r>
            <w:r w:rsidR="007F24A1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；</w:t>
            </w:r>
          </w:p>
          <w:p w:rsidR="007F24A1" w:rsidRDefault="007F24A1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5.录用人员名单发布。</w:t>
            </w:r>
          </w:p>
        </w:tc>
        <w:tc>
          <w:tcPr>
            <w:tcW w:w="2040" w:type="dxa"/>
            <w:vAlign w:val="center"/>
          </w:tcPr>
          <w:p w:rsidR="00A86373" w:rsidRDefault="00A86373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A86373">
        <w:trPr>
          <w:trHeight w:val="1855"/>
        </w:trPr>
        <w:tc>
          <w:tcPr>
            <w:tcW w:w="2518" w:type="dxa"/>
            <w:vAlign w:val="center"/>
          </w:tcPr>
          <w:p w:rsidR="00A86373" w:rsidRDefault="00A86373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Cs/>
                <w:color w:val="000000"/>
                <w:kern w:val="0"/>
                <w:sz w:val="28"/>
                <w:szCs w:val="28"/>
              </w:rPr>
            </w:pPr>
          </w:p>
          <w:p w:rsidR="00A86373" w:rsidRDefault="005A7FF8">
            <w:pPr>
              <w:spacing w:line="300" w:lineRule="exac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资格初审</w:t>
            </w:r>
          </w:p>
        </w:tc>
        <w:tc>
          <w:tcPr>
            <w:tcW w:w="3482" w:type="dxa"/>
            <w:vAlign w:val="center"/>
          </w:tcPr>
          <w:p w:rsidR="00A86373" w:rsidRDefault="005A7FF8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资格审核、准考证印制</w:t>
            </w:r>
          </w:p>
        </w:tc>
        <w:tc>
          <w:tcPr>
            <w:tcW w:w="6330" w:type="dxa"/>
            <w:vAlign w:val="center"/>
          </w:tcPr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1.严格对报名人员资格审核；                      2.根据初审结果，通知考生参加笔试；                            3.准考证的制作。</w:t>
            </w:r>
          </w:p>
        </w:tc>
        <w:tc>
          <w:tcPr>
            <w:tcW w:w="2040" w:type="dxa"/>
            <w:vAlign w:val="center"/>
          </w:tcPr>
          <w:p w:rsidR="00A86373" w:rsidRDefault="00A86373">
            <w:pPr>
              <w:spacing w:line="300" w:lineRule="exac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  <w:tr w:rsidR="00A86373">
        <w:trPr>
          <w:trHeight w:val="1792"/>
        </w:trPr>
        <w:tc>
          <w:tcPr>
            <w:tcW w:w="2518" w:type="dxa"/>
            <w:vAlign w:val="center"/>
          </w:tcPr>
          <w:p w:rsidR="00A86373" w:rsidRDefault="005A7FF8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笔试工作部分</w:t>
            </w:r>
          </w:p>
        </w:tc>
        <w:tc>
          <w:tcPr>
            <w:tcW w:w="3482" w:type="dxa"/>
            <w:vAlign w:val="center"/>
          </w:tcPr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笔试试卷命题、印制；考场人员安排</w:t>
            </w:r>
          </w:p>
        </w:tc>
        <w:tc>
          <w:tcPr>
            <w:tcW w:w="6330" w:type="dxa"/>
            <w:vAlign w:val="center"/>
          </w:tcPr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1.笔试命题；</w:t>
            </w:r>
          </w:p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2.印刷试卷；</w:t>
            </w:r>
          </w:p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3.提供考场；</w:t>
            </w:r>
          </w:p>
          <w:p w:rsidR="005A7FF8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4.阅卷</w:t>
            </w:r>
            <w:r w:rsidR="00157BD2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；</w:t>
            </w:r>
          </w:p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4.配备相关人员。</w:t>
            </w:r>
          </w:p>
        </w:tc>
        <w:tc>
          <w:tcPr>
            <w:tcW w:w="2040" w:type="dxa"/>
            <w:vAlign w:val="center"/>
          </w:tcPr>
          <w:p w:rsidR="00A86373" w:rsidRDefault="005A7FF8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根据招聘人员的专业类型，每种类型的笔试题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各准备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2套。</w:t>
            </w:r>
          </w:p>
        </w:tc>
      </w:tr>
      <w:tr w:rsidR="00A86373">
        <w:trPr>
          <w:trHeight w:val="1792"/>
        </w:trPr>
        <w:tc>
          <w:tcPr>
            <w:tcW w:w="2518" w:type="dxa"/>
            <w:vAlign w:val="center"/>
          </w:tcPr>
          <w:p w:rsidR="00A86373" w:rsidRDefault="005A7FF8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面试工作部分</w:t>
            </w:r>
          </w:p>
        </w:tc>
        <w:tc>
          <w:tcPr>
            <w:tcW w:w="3482" w:type="dxa"/>
            <w:vAlign w:val="center"/>
          </w:tcPr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面试命题、印制；考场人员安排</w:t>
            </w:r>
          </w:p>
        </w:tc>
        <w:tc>
          <w:tcPr>
            <w:tcW w:w="6330" w:type="dxa"/>
            <w:vAlign w:val="center"/>
          </w:tcPr>
          <w:p w:rsidR="00A86373" w:rsidRDefault="005A7FF8"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面试命题；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br/>
              <w:t>2.印刷试卷；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br/>
              <w:t>3.提供考场；</w:t>
            </w:r>
          </w:p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4.配备相关人员。</w:t>
            </w:r>
          </w:p>
        </w:tc>
        <w:tc>
          <w:tcPr>
            <w:tcW w:w="2040" w:type="dxa"/>
            <w:vAlign w:val="center"/>
          </w:tcPr>
          <w:p w:rsidR="00A86373" w:rsidRDefault="005A7FF8" w:rsidP="000F1745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EA03C2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面试官为</w:t>
            </w:r>
            <w:r w:rsidR="000F1745" w:rsidRPr="00EA03C2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5</w:t>
            </w:r>
            <w:r w:rsidRPr="00EA03C2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人，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我院派出3名面试官。</w:t>
            </w:r>
          </w:p>
        </w:tc>
      </w:tr>
      <w:tr w:rsidR="00A86373">
        <w:trPr>
          <w:trHeight w:val="1980"/>
        </w:trPr>
        <w:tc>
          <w:tcPr>
            <w:tcW w:w="2518" w:type="dxa"/>
            <w:vAlign w:val="center"/>
          </w:tcPr>
          <w:p w:rsidR="00A86373" w:rsidRDefault="005A7FF8">
            <w:pPr>
              <w:widowControl/>
              <w:spacing w:line="300" w:lineRule="exact"/>
              <w:jc w:val="center"/>
              <w:textAlignment w:val="center"/>
              <w:rPr>
                <w:rFonts w:ascii="仿宋_GB2312" w:eastAsia="仿宋_GB2312" w:hAnsi="仿宋_GB2312" w:cs="仿宋_GB2312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台</w:t>
            </w:r>
            <w:proofErr w:type="gramStart"/>
            <w:r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28"/>
                <w:szCs w:val="28"/>
              </w:rPr>
              <w:t>账建立</w:t>
            </w:r>
            <w:proofErr w:type="gramEnd"/>
          </w:p>
        </w:tc>
        <w:tc>
          <w:tcPr>
            <w:tcW w:w="3482" w:type="dxa"/>
            <w:vAlign w:val="center"/>
          </w:tcPr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本次招聘从公告发布、人员资格初审、笔试、面试建立完整和数据资料库</w:t>
            </w:r>
          </w:p>
        </w:tc>
        <w:tc>
          <w:tcPr>
            <w:tcW w:w="6330" w:type="dxa"/>
            <w:vAlign w:val="center"/>
          </w:tcPr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1.招聘期间所有发布招聘公告文件整理;</w:t>
            </w:r>
          </w:p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2.资格初审人员的电子版简历留存;</w:t>
            </w:r>
          </w:p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3.参加笔试、面试人员试卷、成绩、名次整理存档；</w:t>
            </w:r>
          </w:p>
          <w:p w:rsidR="00A86373" w:rsidRDefault="005A7FF8">
            <w:pPr>
              <w:widowControl/>
              <w:spacing w:line="300" w:lineRule="exact"/>
              <w:jc w:val="left"/>
              <w:textAlignment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4.此次公开招聘工作完整数据库与用工单位共享。</w:t>
            </w:r>
          </w:p>
        </w:tc>
        <w:tc>
          <w:tcPr>
            <w:tcW w:w="2040" w:type="dxa"/>
            <w:vAlign w:val="center"/>
          </w:tcPr>
          <w:p w:rsidR="00A86373" w:rsidRDefault="00A86373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</w:tr>
    </w:tbl>
    <w:p w:rsidR="00A86373" w:rsidRDefault="00A86373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bookmarkStart w:id="0" w:name="_GoBack"/>
      <w:bookmarkEnd w:id="0"/>
    </w:p>
    <w:sectPr w:rsidR="00A86373" w:rsidSect="00A8637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37C7EF"/>
    <w:multiLevelType w:val="singleLevel"/>
    <w:tmpl w:val="9337C7E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06991"/>
    <w:rsid w:val="000F1745"/>
    <w:rsid w:val="00157BD2"/>
    <w:rsid w:val="00411081"/>
    <w:rsid w:val="00506991"/>
    <w:rsid w:val="00541824"/>
    <w:rsid w:val="005A7FF8"/>
    <w:rsid w:val="005C3D3A"/>
    <w:rsid w:val="00673183"/>
    <w:rsid w:val="007E31B2"/>
    <w:rsid w:val="007F24A1"/>
    <w:rsid w:val="00972BF5"/>
    <w:rsid w:val="00A710BB"/>
    <w:rsid w:val="00A86373"/>
    <w:rsid w:val="00BE1621"/>
    <w:rsid w:val="00CB1669"/>
    <w:rsid w:val="00EA03C2"/>
    <w:rsid w:val="080153D7"/>
    <w:rsid w:val="4AF36CF0"/>
    <w:rsid w:val="6F3E3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37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A86373"/>
    <w:pPr>
      <w:keepNext/>
      <w:widowControl/>
      <w:tabs>
        <w:tab w:val="left" w:pos="720"/>
      </w:tabs>
      <w:jc w:val="center"/>
      <w:outlineLvl w:val="0"/>
    </w:pPr>
    <w:rPr>
      <w:rFonts w:ascii="Arial" w:hAnsi="Arial" w:cs="Arial"/>
      <w:b/>
      <w:bCs/>
      <w:kern w:val="44"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A86373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table" w:styleId="a4">
    <w:name w:val="Table Grid"/>
    <w:basedOn w:val="a1"/>
    <w:uiPriority w:val="59"/>
    <w:rsid w:val="00A863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标题 1 Char"/>
    <w:basedOn w:val="a0"/>
    <w:link w:val="1"/>
    <w:uiPriority w:val="9"/>
    <w:rsid w:val="00A86373"/>
    <w:rPr>
      <w:rFonts w:ascii="Arial" w:hAnsi="Arial" w:cs="Arial"/>
      <w:b/>
      <w:bCs/>
      <w:kern w:val="44"/>
      <w:sz w:val="48"/>
    </w:rPr>
  </w:style>
  <w:style w:type="character" w:customStyle="1" w:styleId="Char">
    <w:name w:val="标题 Char"/>
    <w:basedOn w:val="a0"/>
    <w:link w:val="a3"/>
    <w:uiPriority w:val="10"/>
    <w:rsid w:val="00A86373"/>
    <w:rPr>
      <w:rFonts w:asciiTheme="majorHAnsi" w:eastAsia="宋体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99</Words>
  <Characters>568</Characters>
  <Application>Microsoft Office Word</Application>
  <DocSecurity>0</DocSecurity>
  <Lines>4</Lines>
  <Paragraphs>1</Paragraphs>
  <ScaleCrop>false</ScaleCrop>
  <Company/>
  <LinksUpToDate>false</LinksUpToDate>
  <CharactersWithSpaces>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</dc:creator>
  <cp:lastModifiedBy>z</cp:lastModifiedBy>
  <cp:revision>13</cp:revision>
  <cp:lastPrinted>2024-04-08T00:05:00Z</cp:lastPrinted>
  <dcterms:created xsi:type="dcterms:W3CDTF">2024-04-07T02:11:00Z</dcterms:created>
  <dcterms:modified xsi:type="dcterms:W3CDTF">2024-04-08T00:05:00Z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