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 w14:paraId="6F2BC99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 w14:paraId="4E72BDF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一、招标时间：2024年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7-8日</w:t>
      </w:r>
    </w:p>
    <w:p w14:paraId="59BCD5B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二、招标信息公示时间：2024年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4-6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日</w:t>
      </w:r>
    </w:p>
    <w:p w14:paraId="5CA5EF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三、公示渠道：昆明市西山区人民医院官方网站</w:t>
      </w:r>
    </w:p>
    <w:p w14:paraId="11497BD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https://www.xsqrmyy.net/</w:t>
      </w:r>
    </w:p>
    <w:p w14:paraId="13007B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20"/>
        <w:gridCol w:w="1350"/>
        <w:gridCol w:w="2509"/>
        <w:gridCol w:w="2175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序号</w:t>
            </w:r>
          </w:p>
        </w:tc>
        <w:tc>
          <w:tcPr>
            <w:tcW w:w="2620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1"/>
                <w:szCs w:val="21"/>
                <w:lang w:eastAsia="zh-CN"/>
              </w:rPr>
              <w:t>备注</w:t>
            </w:r>
          </w:p>
        </w:tc>
      </w:tr>
      <w:tr w14:paraId="5DAAA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5B7E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 w14:paraId="72945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口腔科牙科正压压膜机、蒸馏水机采购项目</w:t>
            </w:r>
          </w:p>
        </w:tc>
        <w:tc>
          <w:tcPr>
            <w:tcW w:w="1350" w:type="dxa"/>
            <w:vAlign w:val="center"/>
          </w:tcPr>
          <w:p w14:paraId="18FDE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2500元</w:t>
            </w:r>
          </w:p>
        </w:tc>
        <w:tc>
          <w:tcPr>
            <w:tcW w:w="2509" w:type="dxa"/>
            <w:vAlign w:val="center"/>
          </w:tcPr>
          <w:p w14:paraId="0EBAEE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-最低价中标法</w:t>
            </w:r>
          </w:p>
        </w:tc>
        <w:tc>
          <w:tcPr>
            <w:tcW w:w="2175" w:type="dxa"/>
            <w:vAlign w:val="center"/>
          </w:tcPr>
          <w:p w14:paraId="6F018E8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牙科正压压膜机1台</w:t>
            </w:r>
          </w:p>
          <w:p w14:paraId="04909CD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蒸馏水机1台</w:t>
            </w:r>
          </w:p>
        </w:tc>
      </w:tr>
      <w:tr w14:paraId="3200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A818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 w14:paraId="25DAD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外二科钬激光维保技术服务采购项目</w:t>
            </w:r>
          </w:p>
        </w:tc>
        <w:tc>
          <w:tcPr>
            <w:tcW w:w="1350" w:type="dxa"/>
            <w:vAlign w:val="center"/>
          </w:tcPr>
          <w:p w14:paraId="54121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43000元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572681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-最低价中标法</w:t>
            </w:r>
          </w:p>
        </w:tc>
        <w:tc>
          <w:tcPr>
            <w:tcW w:w="2175" w:type="dxa"/>
            <w:vAlign w:val="center"/>
          </w:tcPr>
          <w:p w14:paraId="3E822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维保期限：1年</w:t>
            </w:r>
          </w:p>
          <w:p w14:paraId="3930F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维保方式：全保</w:t>
            </w:r>
          </w:p>
        </w:tc>
      </w:tr>
      <w:tr w14:paraId="4E2A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1266D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 w14:paraId="21FDD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门诊收费室移动结算车维修项目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B92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3200元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6C5FA3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-最低价中标法</w:t>
            </w:r>
          </w:p>
        </w:tc>
        <w:tc>
          <w:tcPr>
            <w:tcW w:w="2175" w:type="dxa"/>
            <w:vAlign w:val="center"/>
          </w:tcPr>
          <w:p w14:paraId="27DD9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 w14:paraId="72BD2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153EB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20" w:type="dxa"/>
            <w:vAlign w:val="center"/>
          </w:tcPr>
          <w:p w14:paraId="22D83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财务部防盗门项目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5A02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5000元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41A985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-最低价中标法</w:t>
            </w:r>
          </w:p>
        </w:tc>
        <w:tc>
          <w:tcPr>
            <w:tcW w:w="2175" w:type="dxa"/>
            <w:vAlign w:val="center"/>
          </w:tcPr>
          <w:p w14:paraId="460A9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 w14:paraId="26D5E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F17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620" w:type="dxa"/>
            <w:vAlign w:val="center"/>
          </w:tcPr>
          <w:p w14:paraId="08DDD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层流净化机组巡检服务项目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73CB3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36000元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7B5C36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-最低价中标法</w:t>
            </w:r>
          </w:p>
        </w:tc>
        <w:tc>
          <w:tcPr>
            <w:tcW w:w="2175" w:type="dxa"/>
            <w:vAlign w:val="center"/>
          </w:tcPr>
          <w:p w14:paraId="396B8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服务期限3年</w:t>
            </w:r>
          </w:p>
        </w:tc>
      </w:tr>
      <w:tr w14:paraId="3259E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72A6B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620" w:type="dxa"/>
            <w:vAlign w:val="center"/>
          </w:tcPr>
          <w:p w14:paraId="399CB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搬运服务固定服务商项目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471B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30000元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124ABB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邀请议价</w:t>
            </w:r>
          </w:p>
        </w:tc>
        <w:tc>
          <w:tcPr>
            <w:tcW w:w="2175" w:type="dxa"/>
            <w:vAlign w:val="center"/>
          </w:tcPr>
          <w:p w14:paraId="5AD9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 w14:paraId="7BC44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128A4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5F8A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西山区中医院二次加压生活水池维修及配电房渗水维修项目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85784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35000元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753630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邀请议价</w:t>
            </w:r>
          </w:p>
        </w:tc>
        <w:tc>
          <w:tcPr>
            <w:tcW w:w="2175" w:type="dxa"/>
            <w:vAlign w:val="center"/>
          </w:tcPr>
          <w:p w14:paraId="3BFFF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</w:tbl>
    <w:p w14:paraId="5B112745">
      <w:pPr>
        <w:pStyle w:val="2"/>
      </w:pPr>
    </w:p>
    <w:p w14:paraId="78888F85"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 w14:paraId="27C9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751250"/>
    <w:rsid w:val="2B1553EB"/>
    <w:rsid w:val="2BDF1713"/>
    <w:rsid w:val="2C4C51B6"/>
    <w:rsid w:val="2D463EE7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FB79A0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384</Words>
  <Characters>452</Characters>
  <Lines>2</Lines>
  <Paragraphs>1</Paragraphs>
  <TotalTime>14</TotalTime>
  <ScaleCrop>false</ScaleCrop>
  <LinksUpToDate>false</LinksUpToDate>
  <CharactersWithSpaces>452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2024-11-04T08:59:50Z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2EA4209988DC410D91FD112825449A7D_12</vt:lpwstr>
  </property>
</Properties>
</file>