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52C62">
      <w:pPr>
        <w:jc w:val="center"/>
        <w:rPr>
          <w:rFonts w:hint="default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昆明市西山区人民医院</w:t>
      </w:r>
    </w:p>
    <w:p w14:paraId="37030353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关于新医院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办公家具购置询价公告​</w:t>
      </w:r>
    </w:p>
    <w:p w14:paraId="7F12575D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1C10B1B2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为满足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我院新院区科室</w:t>
      </w:r>
      <w:bookmarkStart w:id="0" w:name="_GoBack"/>
      <w:bookmarkEnd w:id="0"/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办公家具所需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，我院现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面向社会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公开对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“新医院办公家具购置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项目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进行询价，诚邀具备相应资质与能力的供应商积极参与。​</w:t>
      </w:r>
    </w:p>
    <w:p w14:paraId="2D402FC7">
      <w:pPr>
        <w:ind w:firstLine="643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一、项目基本信息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4750A6D7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本次采购办公家具种类丰富，涵盖办公区域的各个方面。其中包括不同规格的办公桌，以满足医生、护士、行政人员等不同岗位需求；符合人体工程学设计的办公椅，保障员工舒适办公；大容量文件柜，用于妥善存放各类医疗文件、档案；以及适用于会议室的会议桌椅，营造良好的会议环境。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</w:t>
      </w:r>
    </w:p>
    <w:p w14:paraId="094E2D7E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具体的规格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材质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及单价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请报名厂家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罗列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并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附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彩页介绍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</w:p>
    <w:p w14:paraId="69BF918F">
      <w:pPr>
        <w:ind w:left="638" w:leftChars="304" w:firstLine="0" w:firstLineChars="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二、供应商资格要求​</w:t>
      </w:r>
    </w:p>
    <w:p w14:paraId="0F60E384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供应商须为在中华人民共和国境内合法注册的法人或其他组织，具备独立承担民事责任的能力，报名时需提供有效的营业执照（或事业法人登记证或其他相关证明）副本复印件，并加盖公章，以证明其合法经营身份。​</w:t>
      </w:r>
    </w:p>
    <w:p w14:paraId="300939D2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拥有良好的商业信誉，在过往经营活动中无不良信用记录，同时具备健全的财务会计制度，能够提供如近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年的财务审计报告或财务报表等相关证明材料，或出具承诺函保证财务状况良好，以证明其具备稳定的财务实力履行合同。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</w:t>
      </w:r>
    </w:p>
    <w:p w14:paraId="2B5DC311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具备履行本次办公家具采购合同所必需的设备与专业技术能力，可通过提供相关设备清单、技术人员资质证书等说明材料，或出具承诺函，证明其有能力按时、按质、按量完成供货及安装任务。​</w:t>
      </w:r>
    </w:p>
    <w:p w14:paraId="402AC397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供应商需提供近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个月依法缴纳税收和社会保障资金的证明材料，如税务部门出具的完税证明、社保缴纳凭证等，以体现其依法合规经营。​</w:t>
      </w:r>
    </w:p>
    <w:p w14:paraId="58F8CDF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参加本次活动前三年内，在经营活动中没有重大违法记录，需提供加盖公章的声明函，确保供应商信誉良好，无影响项目实施的不良记录。​</w:t>
      </w:r>
    </w:p>
    <w:p w14:paraId="7EBF9E85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报名参与的供应商须是在政府采购平台备案的正规供应商，并在报名时提供备案截图，以确保符合政府采购相关规定与流程。​</w:t>
      </w:r>
    </w:p>
    <w:p w14:paraId="2DB05994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三、报名资料清单及要求​</w:t>
      </w:r>
    </w:p>
    <w:p w14:paraId="65FE8629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公司资质文件</w:t>
      </w:r>
    </w:p>
    <w:p w14:paraId="64AAF264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需提供营业执照副本复印件，清晰展示公司经营范围与注册信息；法定代表人身份证明复印件，明确公司决策主体；若有授权代表参与项目，还需提供授权委托书，详细说明授权范围与期限，以及被授权人身份证复印件。所有复印件均需加盖公司公章，以保证资料的真实性与有效性。​</w:t>
      </w:r>
    </w:p>
    <w:p w14:paraId="17B77129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平台备案证明</w:t>
      </w:r>
    </w:p>
    <w:p w14:paraId="62B13637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从政府采购平台获取的供应商备案截图，截图应清晰显示公司名称、备案时间等关键信息，证明供应商符合政府采购准入条件。​</w:t>
      </w:r>
    </w:p>
    <w:p w14:paraId="65B21629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报价文件​</w:t>
      </w:r>
    </w:p>
    <w:p w14:paraId="54E3A479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《办公家具项目报价函》，内容包括公司对项目的响应声明、报价总体说明等，需加盖公章确认。​</w:t>
      </w:r>
    </w:p>
    <w:p w14:paraId="0D325CE9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《办公家具项目报价表》，以清晰、准确的表格形式，逐一列出每种家具的产品名称、规格型号、材质构成、单价等详细信息，方便我院进行价格对比与核算。​</w:t>
      </w:r>
    </w:p>
    <w:p w14:paraId="19446A8D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提供相关材料检测报告（如有），例如家具板材的环保检测报告，证明产品符合国家环保标准；五金配件的质量检测报告，确保产品质量可靠，为医院提供安全、耐用的办公家具。​</w:t>
      </w:r>
    </w:p>
    <w:p w14:paraId="0029A0B7">
      <w:pPr>
        <w:ind w:firstLine="643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四、报价提交方式及时间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73A99ECE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递交截止时间：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2025年5月20日-5月23日17：00（4个工作日），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逾期提交的报价材料将不予受理。</w:t>
      </w:r>
    </w:p>
    <w:p w14:paraId="18A8B1FF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递交地点：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昆明市西山区人民医院4楼总务部（4038室）。</w:t>
      </w:r>
    </w:p>
    <w:p w14:paraId="74A194C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报价文件要求：密封递交，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内容包含本公告第三点所有内容及要求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</w:p>
    <w:p w14:paraId="00CE1DB1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五、联系方式</w:t>
      </w:r>
    </w:p>
    <w:p w14:paraId="4433CA17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郭峰/0871-68182745、汪俊/0871-68245115（每天8：30-12：00，13：30-17：00，法定节假日除外）。</w:t>
      </w:r>
    </w:p>
    <w:p w14:paraId="17CEC60D">
      <w:pPr>
        <w:numPr>
          <w:ilvl w:val="0"/>
          <w:numId w:val="0"/>
        </w:numPr>
        <w:bidi w:val="0"/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发布时间及媒介</w:t>
      </w:r>
    </w:p>
    <w:p w14:paraId="5A772B7F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发布时间：202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。</w:t>
      </w:r>
    </w:p>
    <w:p w14:paraId="10E1EC45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发布媒介：昆明市西山区人民医院官网：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instrText xml:space="preserve"> HYPERLINK "http://www.xsqrmyy.net。" </w:instrTex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separate"/>
      </w:r>
      <w:r>
        <w:rPr>
          <w:rStyle w:val="5"/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</w:rPr>
        <w:t>www.xsqrmyy.net</w:t>
      </w:r>
      <w:r>
        <w:rPr>
          <w:rStyle w:val="5"/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end"/>
      </w:r>
    </w:p>
    <w:p w14:paraId="52DDFB42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、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补充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说明​</w:t>
      </w:r>
    </w:p>
    <w:p w14:paraId="7F088BE8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本次询价所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报价，将作为后续正式采购活动的重要参考依据之一，但并不意味着最低价供应商必然成为最终成交供应商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请各报名厂家知悉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</w:p>
    <w:p w14:paraId="57BF02F4">
      <w:pPr>
        <w:numPr>
          <w:ilvl w:val="0"/>
          <w:numId w:val="0"/>
        </w:numPr>
        <w:bidi w:val="0"/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八、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其他事宜</w:t>
      </w:r>
    </w:p>
    <w:p w14:paraId="060E7133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本次询价只作为市场咨询，并非最终结果，不作为招投标参考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。同时，如所征询内容如后期被用于具体项目中或存在相似性，任何一方不得提出异议或向医院方主张任何权利。</w:t>
      </w:r>
    </w:p>
    <w:p w14:paraId="45D2EF61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供应商应保证所提交材料的真实性、合法性，如发现提供虚假材料，将取消其参与资格，并依法追究相关责任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1119C20F">
      <w:pPr>
        <w:numPr>
          <w:ilvl w:val="0"/>
          <w:numId w:val="0"/>
        </w:numPr>
        <w:bidi w:val="0"/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.本次方案咨询全程纳入纪委监管，纪委办公室地址：昆明市西山区人民医院4楼4036室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</w:t>
      </w:r>
    </w:p>
    <w:p w14:paraId="1C2B3B97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.昆明市西山区人民医院及总务部享有对此公告内容最终解释权。</w:t>
      </w:r>
    </w:p>
    <w:p w14:paraId="0320439E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2498BD9B">
      <w:pPr>
        <w:numPr>
          <w:ilvl w:val="0"/>
          <w:numId w:val="0"/>
        </w:numPr>
        <w:bidi w:val="0"/>
        <w:ind w:firstLine="4800" w:firstLineChars="15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</w:t>
      </w:r>
    </w:p>
    <w:p w14:paraId="68DA1A1C">
      <w:pPr>
        <w:numPr>
          <w:ilvl w:val="0"/>
          <w:numId w:val="0"/>
        </w:numPr>
        <w:bidi w:val="0"/>
        <w:ind w:firstLine="5120" w:firstLineChars="16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2025年5月20日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C416D3"/>
    <w:rsid w:val="113A4D7B"/>
    <w:rsid w:val="222A129A"/>
    <w:rsid w:val="276E0451"/>
    <w:rsid w:val="46B727AA"/>
    <w:rsid w:val="59375734"/>
    <w:rsid w:val="5B5D15AC"/>
    <w:rsid w:val="6A19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1640</Words>
  <Characters>1733</Characters>
  <Lines>0</Lines>
  <Paragraphs>0</Paragraphs>
  <TotalTime>1</TotalTime>
  <ScaleCrop>false</ScaleCrop>
  <LinksUpToDate>false</LinksUpToDate>
  <CharactersWithSpaces>1736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2025-05-20T02:24:00Z</dcterms:created>
  <dc:creator>Administrator</dc:creator>
  <cp:lastModifiedBy>豆</cp:lastModifiedBy>
  <dcterms:modified xsi:type="dcterms:W3CDTF">2025-05-20T06:46:17Z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eyJoZGlkIjoiYTRiOGQwYTM5YWVmYzljYTc5YWUyYWI0NDExOGIxOWEiLCJ1c2VySWQiOiIzMDM4MzA2OTYifQ==</vt:lpwstr>
  </property>
  <property fmtid="{D5CDD505-2E9C-101B-9397-08002B2CF9AE}" pid="4" name="ICV">
    <vt:lpwstr>33CFC6533D9446A3AB399FEB0EA42C73_12</vt:lpwstr>
  </property>
</Properties>
</file>