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4C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昆明市西山区人民医院202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7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年放射工作人员个人剂量监测服务采购项目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咨询公告</w:t>
      </w:r>
    </w:p>
    <w:p w14:paraId="26A624E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584078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年放射工作人员个人剂量监测服务进行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诚邀符合条件并有意向的商家参加报价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及提供监测方案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。现将相关事项说明如下：</w:t>
      </w:r>
    </w:p>
    <w:p w14:paraId="525F55E1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 w14:paraId="7EAFC0D4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 w14:paraId="656469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项目名称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年放射工作人员个人剂量监测服务采购项目。</w:t>
      </w:r>
    </w:p>
    <w:p w14:paraId="1B47481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医院拟对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年放射工作人员个人剂量监测服务项目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及监测方案情况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咨询。</w:t>
      </w:r>
    </w:p>
    <w:p w14:paraId="431455D3">
      <w:pPr>
        <w:numPr>
          <w:ilvl w:val="0"/>
          <w:numId w:val="0"/>
        </w:numPr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（三）监测时间：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2026-2027年度内完成。</w:t>
      </w:r>
    </w:p>
    <w:p w14:paraId="63A781FF">
      <w:pPr>
        <w:numPr>
          <w:ilvl w:val="0"/>
          <w:numId w:val="0"/>
        </w:numPr>
        <w:ind w:firstLine="643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（四）监测人员数量：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45人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，类别：2A：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31人；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2B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：3人；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2E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：10人；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2F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：1人。</w:t>
      </w:r>
    </w:p>
    <w:p w14:paraId="3F5D9CE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 w14:paraId="1DDE0D17"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咨询人向商家提供的有关项目的资料和数据，仅限于咨询人现有的、能供商家参考的资料。对于商家由此而做出的推论、理解和报价方案，咨询人不承担任何责任。</w:t>
      </w:r>
    </w:p>
    <w:p w14:paraId="5A59A529">
      <w:pPr>
        <w:numPr>
          <w:ilvl w:val="0"/>
          <w:numId w:val="0"/>
        </w:numPr>
        <w:spacing w:line="480" w:lineRule="auto"/>
        <w:ind w:right="-141" w:rightChars="-67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及提供监测方案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发布时间</w:t>
      </w:r>
    </w:p>
    <w:p w14:paraId="3092AFEF">
      <w:pPr>
        <w:spacing w:line="480" w:lineRule="auto"/>
        <w:ind w:right="-141" w:rightChars="-67" w:firstLine="52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2026年03月24日</w:t>
      </w:r>
    </w:p>
    <w:p w14:paraId="0AB6E0D4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 w14:paraId="1E83AF2C">
      <w:pPr>
        <w:numPr>
          <w:ilvl w:val="0"/>
          <w:numId w:val="0"/>
        </w:num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昆明市西山区人民医院门诊4楼医学装备部（4035室）</w:t>
      </w:r>
    </w:p>
    <w:p w14:paraId="55C729CF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截止时间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2026年03月31日11:30前（北京时间）。收取时间为工作日上午8:30-11:30，下午13:30-16:00，逾期或不符合规定的报价函及检测方案文件将被拒绝。</w:t>
      </w:r>
    </w:p>
    <w:p w14:paraId="1BF98F2D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0871－68179313/15887859695；联系人：韩老师。</w:t>
      </w:r>
    </w:p>
    <w:p w14:paraId="5F9832C0"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、合格的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参询</w:t>
      </w:r>
      <w:r>
        <w:rPr>
          <w:rFonts w:hint="eastAsia" w:ascii="黑体" w:hAnsi="黑体" w:eastAsia="黑体"/>
          <w:sz w:val="32"/>
          <w:szCs w:val="32"/>
        </w:rPr>
        <w:t>人要求</w:t>
      </w:r>
    </w:p>
    <w:p w14:paraId="05E20E6E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（一）具有合法有效的《营业执照》、《税务登记证》、《组织机构代码证》（或三证合一，带二维码）、《放射卫生技术服务机构资质证书》、具备CMA认证资质等复印件，须加盖公章，否则视为无效文件。</w:t>
      </w:r>
    </w:p>
    <w:p w14:paraId="4C689603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（二）法人授权委托书、法人身份证复印件、参询人身份证复印件，加盖公章。</w:t>
      </w:r>
    </w:p>
    <w:p w14:paraId="70C245DC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（三）具有相应经营范围的独立法人或其他组织。</w:t>
      </w:r>
    </w:p>
    <w:p w14:paraId="319AA5C2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（四）具有独立承担民事责任能力。</w:t>
      </w:r>
    </w:p>
    <w:p w14:paraId="3D89AB83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（五）具有良好的商业信誉和健全的财务制度。</w:t>
      </w:r>
    </w:p>
    <w:p w14:paraId="40D9C426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（六）具有履行合同所必需的设备和专业技术能力。</w:t>
      </w:r>
    </w:p>
    <w:p w14:paraId="6443F44B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（七）在近三年内无行贿犯罪记录。</w:t>
      </w:r>
    </w:p>
    <w:p w14:paraId="1A387E33">
      <w:pPr>
        <w:spacing w:line="560" w:lineRule="atLeast"/>
        <w:ind w:firstLine="640"/>
        <w:rPr>
          <w:rFonts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（八）提供咨询文件1套：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包括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放射工作人员个人剂量监测服务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相关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及检测方案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所提供文件需密封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加盖公章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C63E283">
      <w:pPr>
        <w:spacing w:line="560" w:lineRule="atLeast"/>
        <w:ind w:firstLine="640"/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服务能力（提供相关证书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资质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 w14:paraId="3FA6314B">
      <w:pPr>
        <w:spacing w:line="560" w:lineRule="atLeast"/>
        <w:ind w:firstLine="64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发布公告媒介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：</w:t>
      </w:r>
    </w:p>
    <w:p w14:paraId="11B735B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 w14:paraId="124EAC4D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850" w:right="1134" w:bottom="85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C73AB">
    <w:pPr>
      <w:pStyle w:val="4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MjkxNDJhNWU2NjJlMDJhNjUwYTE4ZWM3MDhiZTYifQ=="/>
  </w:docVars>
  <w:rsids>
    <w:rsidRoot w:val="3C8F0D9A"/>
    <w:rsid w:val="01FE47E4"/>
    <w:rsid w:val="03D4039E"/>
    <w:rsid w:val="057B06EC"/>
    <w:rsid w:val="06FA0F5D"/>
    <w:rsid w:val="0C37664F"/>
    <w:rsid w:val="0DF62933"/>
    <w:rsid w:val="14F56149"/>
    <w:rsid w:val="15A160F4"/>
    <w:rsid w:val="1F0A1CA9"/>
    <w:rsid w:val="24E63832"/>
    <w:rsid w:val="25B506C8"/>
    <w:rsid w:val="260D786B"/>
    <w:rsid w:val="274D7B21"/>
    <w:rsid w:val="293435B5"/>
    <w:rsid w:val="2DD93D72"/>
    <w:rsid w:val="303A0932"/>
    <w:rsid w:val="32904C4E"/>
    <w:rsid w:val="3ACF3C1B"/>
    <w:rsid w:val="3BB215F5"/>
    <w:rsid w:val="3C8F0D9A"/>
    <w:rsid w:val="3E297207"/>
    <w:rsid w:val="41843E42"/>
    <w:rsid w:val="443F4013"/>
    <w:rsid w:val="44BA3A41"/>
    <w:rsid w:val="46FA5DE3"/>
    <w:rsid w:val="47194994"/>
    <w:rsid w:val="47F94C2B"/>
    <w:rsid w:val="4CA02E7A"/>
    <w:rsid w:val="4D5D149F"/>
    <w:rsid w:val="4DA92EF3"/>
    <w:rsid w:val="4E443F67"/>
    <w:rsid w:val="4FAA5A97"/>
    <w:rsid w:val="529D32A8"/>
    <w:rsid w:val="60474097"/>
    <w:rsid w:val="637372C7"/>
    <w:rsid w:val="64A911C6"/>
    <w:rsid w:val="64AD6B11"/>
    <w:rsid w:val="66621203"/>
    <w:rsid w:val="68BF1D7A"/>
    <w:rsid w:val="690B7C75"/>
    <w:rsid w:val="6D570ACC"/>
    <w:rsid w:val="6EB31A06"/>
    <w:rsid w:val="6F127FAF"/>
    <w:rsid w:val="72A6361A"/>
    <w:rsid w:val="77B5428C"/>
    <w:rsid w:val="7D62547F"/>
    <w:rsid w:val="7EF2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99"/>
    <w:pPr>
      <w:spacing w:after="120"/>
    </w:pPr>
  </w:style>
  <w:style w:type="paragraph" w:styleId="4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3</Pages>
  <Words>828</Words>
  <Characters>927</Characters>
  <Lines>0</Lines>
  <Paragraphs>0</Paragraphs>
  <TotalTime>13</TotalTime>
  <ScaleCrop>false</ScaleCrop>
  <LinksUpToDate>false</LinksUpToDate>
  <CharactersWithSpaces>927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2023-09-11T07:15:00Z</dcterms:created>
  <dc:creator>杨超</dc:creator>
  <cp:lastModifiedBy>兽兽</cp:lastModifiedBy>
  <dcterms:modified xsi:type="dcterms:W3CDTF">2026-03-24T08:03:21Z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E634AD55C2EA4C449720F7DFA997FDD4_12</vt:lpwstr>
  </property>
  <property fmtid="{D5CDD505-2E9C-101B-9397-08002B2CF9AE}" pid="4" name="KSOTemplateDocerSaveRecord">
    <vt:lpwstr>eyJoZGlkIjoiMTllMjkxNDJhNWU2NjJlMDJhNjUwYTE4ZWM3MDhiZTYiLCJ1c2VySWQiOiI2MzU3MDU0MzYifQ==</vt:lpwstr>
  </property>
</Properties>
</file>